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7C" w:rsidRPr="00953C81" w:rsidRDefault="0074517C" w:rsidP="0059087C">
      <w:pPr>
        <w:spacing w:after="0" w:line="240" w:lineRule="auto"/>
        <w:jc w:val="center"/>
        <w:rPr>
          <w:sz w:val="28"/>
          <w:szCs w:val="28"/>
        </w:rPr>
      </w:pPr>
      <w:r w:rsidRPr="00953C81">
        <w:rPr>
          <w:sz w:val="28"/>
          <w:szCs w:val="28"/>
        </w:rPr>
        <w:t xml:space="preserve">ОТЧЕТ САМООБСЛЕДОВАНИЯ </w:t>
      </w:r>
    </w:p>
    <w:p w:rsidR="0074517C" w:rsidRPr="00953C81" w:rsidRDefault="0059087C" w:rsidP="0074517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74517C" w:rsidRPr="00953C81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го учреждения</w:t>
      </w:r>
      <w:r w:rsidR="0074517C" w:rsidRPr="00953C81">
        <w:rPr>
          <w:sz w:val="28"/>
          <w:szCs w:val="28"/>
        </w:rPr>
        <w:t xml:space="preserve"> дополнительного образования </w:t>
      </w:r>
    </w:p>
    <w:p w:rsidR="0074517C" w:rsidRPr="00953C81" w:rsidRDefault="0074517C" w:rsidP="0074517C">
      <w:pPr>
        <w:spacing w:after="0" w:line="240" w:lineRule="auto"/>
        <w:jc w:val="center"/>
        <w:rPr>
          <w:sz w:val="28"/>
          <w:szCs w:val="28"/>
        </w:rPr>
      </w:pPr>
      <w:r w:rsidRPr="00953C81">
        <w:rPr>
          <w:sz w:val="28"/>
          <w:szCs w:val="28"/>
        </w:rPr>
        <w:t>спортивная школа Олимпийского резерва по дзюдо за 2024 год</w:t>
      </w:r>
    </w:p>
    <w:p w:rsidR="0074517C" w:rsidRPr="00953C81" w:rsidRDefault="0074517C" w:rsidP="0074517C">
      <w:pPr>
        <w:rPr>
          <w:sz w:val="28"/>
          <w:szCs w:val="28"/>
        </w:rPr>
      </w:pPr>
    </w:p>
    <w:p w:rsidR="0074517C" w:rsidRPr="00847DC6" w:rsidRDefault="0074517C" w:rsidP="00847DC6">
      <w:pPr>
        <w:pStyle w:val="a4"/>
        <w:numPr>
          <w:ilvl w:val="0"/>
          <w:numId w:val="16"/>
        </w:numPr>
        <w:tabs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47DC6">
        <w:rPr>
          <w:rFonts w:ascii="Times New Roman" w:hAnsi="Times New Roman" w:cs="Times New Roman"/>
          <w:sz w:val="28"/>
          <w:szCs w:val="28"/>
        </w:rPr>
        <w:t>О</w:t>
      </w:r>
      <w:r w:rsidR="002A21D7" w:rsidRPr="00847DC6">
        <w:rPr>
          <w:rFonts w:ascii="Times New Roman" w:hAnsi="Times New Roman" w:cs="Times New Roman"/>
          <w:sz w:val="28"/>
          <w:szCs w:val="28"/>
        </w:rPr>
        <w:t>РГАНИЗАЦИОННАЯ РАБОТА</w:t>
      </w:r>
    </w:p>
    <w:p w:rsidR="00E86896" w:rsidRPr="00953C81" w:rsidRDefault="009A248B" w:rsidP="00E86896">
      <w:pPr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953C81">
        <w:rPr>
          <w:sz w:val="28"/>
          <w:szCs w:val="28"/>
        </w:rPr>
        <w:t>Муниципальное автономное учреждение дополнительн</w:t>
      </w:r>
      <w:r w:rsidR="00E86896" w:rsidRPr="00953C81">
        <w:rPr>
          <w:sz w:val="28"/>
          <w:szCs w:val="28"/>
        </w:rPr>
        <w:t>ого образования спортивная школа Олимпийского резерва по дзюдо далее – Учреждение находится по адресу:</w:t>
      </w:r>
      <w:r w:rsidRPr="00953C81">
        <w:rPr>
          <w:sz w:val="28"/>
          <w:szCs w:val="28"/>
        </w:rPr>
        <w:t xml:space="preserve"> </w:t>
      </w:r>
      <w:r w:rsidR="00E86896" w:rsidRPr="00953C81">
        <w:rPr>
          <w:sz w:val="28"/>
          <w:szCs w:val="28"/>
        </w:rPr>
        <w:t xml:space="preserve">628200, Российская Федерация, Тюменская область, Ханты-Мансийский автономный округ – </w:t>
      </w:r>
      <w:proofErr w:type="spellStart"/>
      <w:r w:rsidR="00E86896" w:rsidRPr="00953C81">
        <w:rPr>
          <w:sz w:val="28"/>
          <w:szCs w:val="28"/>
        </w:rPr>
        <w:t>Югра</w:t>
      </w:r>
      <w:proofErr w:type="spellEnd"/>
      <w:r w:rsidR="00E86896" w:rsidRPr="00953C81">
        <w:rPr>
          <w:sz w:val="28"/>
          <w:szCs w:val="28"/>
        </w:rPr>
        <w:t xml:space="preserve">, </w:t>
      </w:r>
      <w:proofErr w:type="spellStart"/>
      <w:r w:rsidR="00E86896" w:rsidRPr="00953C81">
        <w:rPr>
          <w:sz w:val="28"/>
          <w:szCs w:val="28"/>
        </w:rPr>
        <w:t>Кондинский</w:t>
      </w:r>
      <w:proofErr w:type="spellEnd"/>
      <w:r w:rsidR="00E86896" w:rsidRPr="00953C81">
        <w:rPr>
          <w:sz w:val="28"/>
          <w:szCs w:val="28"/>
        </w:rPr>
        <w:t xml:space="preserve"> район, </w:t>
      </w:r>
      <w:proofErr w:type="spellStart"/>
      <w:r w:rsidR="00E86896" w:rsidRPr="00953C81">
        <w:rPr>
          <w:sz w:val="28"/>
          <w:szCs w:val="28"/>
        </w:rPr>
        <w:t>пгт</w:t>
      </w:r>
      <w:proofErr w:type="spellEnd"/>
      <w:r w:rsidR="00E86896" w:rsidRPr="00953C81">
        <w:rPr>
          <w:sz w:val="28"/>
          <w:szCs w:val="28"/>
        </w:rPr>
        <w:t xml:space="preserve">. Междуреченский, </w:t>
      </w:r>
      <w:r w:rsidR="00E07F17" w:rsidRPr="00953C81">
        <w:rPr>
          <w:sz w:val="28"/>
          <w:szCs w:val="28"/>
        </w:rPr>
        <w:t>ул. Сибирская</w:t>
      </w:r>
      <w:r w:rsidR="00E86896" w:rsidRPr="00953C81">
        <w:rPr>
          <w:sz w:val="28"/>
          <w:szCs w:val="28"/>
        </w:rPr>
        <w:t xml:space="preserve">, дом 51, </w:t>
      </w:r>
      <w:r w:rsidR="00E86896" w:rsidRPr="00953C81">
        <w:rPr>
          <w:sz w:val="28"/>
          <w:szCs w:val="28"/>
          <w:lang w:val="en-US"/>
        </w:rPr>
        <w:t>e</w:t>
      </w:r>
      <w:r w:rsidR="00E86896" w:rsidRPr="00953C81">
        <w:rPr>
          <w:sz w:val="28"/>
          <w:szCs w:val="28"/>
        </w:rPr>
        <w:t>-</w:t>
      </w:r>
      <w:r w:rsidR="00E86896" w:rsidRPr="00953C81">
        <w:rPr>
          <w:sz w:val="28"/>
          <w:szCs w:val="28"/>
          <w:lang w:val="en-US"/>
        </w:rPr>
        <w:t>mail</w:t>
      </w:r>
      <w:r w:rsidR="00E86896" w:rsidRPr="00953C81">
        <w:rPr>
          <w:sz w:val="28"/>
          <w:szCs w:val="28"/>
        </w:rPr>
        <w:t xml:space="preserve">: </w:t>
      </w:r>
      <w:hyperlink r:id="rId6" w:history="1">
        <w:r w:rsidR="00E86896" w:rsidRPr="00953C81">
          <w:rPr>
            <w:rStyle w:val="a3"/>
            <w:iCs/>
            <w:sz w:val="28"/>
            <w:szCs w:val="28"/>
          </w:rPr>
          <w:t>judo-konda@mail.ru</w:t>
        </w:r>
      </w:hyperlink>
      <w:r w:rsidR="00E86896" w:rsidRPr="00953C81">
        <w:rPr>
          <w:rStyle w:val="x-phmenubuttonx-phmenubuttonauth"/>
          <w:iCs/>
          <w:sz w:val="28"/>
          <w:szCs w:val="28"/>
          <w:u w:val="single"/>
        </w:rPr>
        <w:t>.</w:t>
      </w:r>
      <w:r w:rsidR="00E86896" w:rsidRPr="00953C81">
        <w:rPr>
          <w:rStyle w:val="x-phmenubuttonx-phmenubuttonauth"/>
          <w:iCs/>
          <w:sz w:val="28"/>
          <w:szCs w:val="28"/>
        </w:rPr>
        <w:t xml:space="preserve"> </w:t>
      </w:r>
      <w:r w:rsidR="00E86896" w:rsidRPr="00953C81">
        <w:rPr>
          <w:sz w:val="28"/>
          <w:szCs w:val="28"/>
        </w:rPr>
        <w:t>Учреждение является автономной некоммерческой организацией.</w:t>
      </w:r>
    </w:p>
    <w:p w:rsidR="00E86896" w:rsidRPr="00953C81" w:rsidRDefault="00E86896" w:rsidP="00E86896">
      <w:pPr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953C81">
        <w:rPr>
          <w:sz w:val="28"/>
          <w:szCs w:val="28"/>
        </w:rPr>
        <w:t>В своей деятельности Учреждение руководствуется действующим законодательством Российской Федерации, Ханты-Мансийского автономного округа – Югры, нормативно-правовыми актами органов местного самоуправления, программой для учреждений дополнительного образования и спортивных клубов Национального Союза дзюдо и Федерации дзюдо России, Всероссийской федерацией самбо, а также настоящим Уставом и локальными правовыми актами Учреждения.</w:t>
      </w:r>
    </w:p>
    <w:p w:rsidR="002A21D7" w:rsidRPr="00953C81" w:rsidRDefault="002A21D7" w:rsidP="002A21D7">
      <w:pPr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953C81">
        <w:rPr>
          <w:sz w:val="28"/>
          <w:szCs w:val="28"/>
        </w:rPr>
        <w:t>Учреждение создано для выполнения работ, оказания услуг в сфере образования, физической культуры и спорта</w:t>
      </w:r>
      <w:r w:rsidRPr="00953C81">
        <w:rPr>
          <w:i/>
          <w:sz w:val="28"/>
          <w:szCs w:val="28"/>
        </w:rPr>
        <w:t>.</w:t>
      </w:r>
    </w:p>
    <w:p w:rsidR="002A21D7" w:rsidRPr="00953C81" w:rsidRDefault="002A21D7" w:rsidP="002A21D7">
      <w:pPr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953C81">
        <w:rPr>
          <w:i/>
          <w:sz w:val="28"/>
          <w:szCs w:val="28"/>
        </w:rPr>
        <w:t>Предметом деятельности Учреждения</w:t>
      </w:r>
      <w:r w:rsidRPr="00953C81">
        <w:rPr>
          <w:sz w:val="28"/>
          <w:szCs w:val="28"/>
        </w:rPr>
        <w:t xml:space="preserve"> является реализация дополнительных общеобразовательных программ в области физической культуры и спорта: дополнительных образовательных программ спортивной подготовки, дополнительных общеразвивающих программ в области физической культуры и спорта. </w:t>
      </w:r>
    </w:p>
    <w:p w:rsidR="002A21D7" w:rsidRPr="00953C81" w:rsidRDefault="002A21D7" w:rsidP="002A21D7">
      <w:pPr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953C81">
        <w:rPr>
          <w:i/>
          <w:sz w:val="28"/>
          <w:szCs w:val="28"/>
        </w:rPr>
        <w:t>Целью деятельности Учреждения</w:t>
      </w:r>
      <w:r w:rsidRPr="00953C81">
        <w:rPr>
          <w:sz w:val="28"/>
          <w:szCs w:val="28"/>
        </w:rPr>
        <w:t xml:space="preserve"> является физическое воспитание и физическое развитие личности, приобретение обучающимися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освоения дополнительных образовательных программ спортивной подготовки, 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 Ханты-Мансийского автономного округа-Югры и Российской Федерации, а также на подготовку кадров в области физической культуры и спорта.</w:t>
      </w:r>
    </w:p>
    <w:p w:rsidR="002A21D7" w:rsidRPr="00953C81" w:rsidRDefault="002A21D7" w:rsidP="002A21D7">
      <w:pPr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953C81">
        <w:rPr>
          <w:sz w:val="28"/>
          <w:szCs w:val="28"/>
        </w:rPr>
        <w:t>Для достижения целей Учреждение осуществляет следующие основные и дополнительные виды деятельности:</w:t>
      </w:r>
    </w:p>
    <w:p w:rsidR="002A21D7" w:rsidRPr="00953C81" w:rsidRDefault="002A21D7" w:rsidP="002A21D7">
      <w:pPr>
        <w:spacing w:after="0"/>
        <w:jc w:val="both"/>
        <w:rPr>
          <w:sz w:val="28"/>
          <w:szCs w:val="28"/>
        </w:rPr>
      </w:pPr>
      <w:r w:rsidRPr="00953C81">
        <w:rPr>
          <w:sz w:val="28"/>
          <w:szCs w:val="28"/>
        </w:rPr>
        <w:t>1) реализация дополнительных образовательных программ спортивной подготовки;</w:t>
      </w:r>
    </w:p>
    <w:p w:rsidR="002A21D7" w:rsidRPr="00953C81" w:rsidRDefault="002A21D7" w:rsidP="002A21D7">
      <w:pPr>
        <w:spacing w:after="0"/>
        <w:jc w:val="both"/>
        <w:rPr>
          <w:sz w:val="28"/>
          <w:szCs w:val="28"/>
        </w:rPr>
      </w:pPr>
      <w:r w:rsidRPr="00953C81">
        <w:rPr>
          <w:sz w:val="28"/>
          <w:szCs w:val="28"/>
        </w:rPr>
        <w:t>2) реализация дополнительных общеразвивающих программ в области физической культуры и спорта;</w:t>
      </w:r>
    </w:p>
    <w:p w:rsidR="002A21D7" w:rsidRPr="00953C81" w:rsidRDefault="002A21D7" w:rsidP="002A21D7">
      <w:pPr>
        <w:spacing w:after="0"/>
        <w:jc w:val="both"/>
        <w:rPr>
          <w:sz w:val="28"/>
          <w:szCs w:val="28"/>
        </w:rPr>
      </w:pPr>
      <w:r w:rsidRPr="00953C81">
        <w:rPr>
          <w:sz w:val="28"/>
          <w:szCs w:val="28"/>
        </w:rPr>
        <w:lastRenderedPageBreak/>
        <w:t xml:space="preserve">3) обеспечение участия лиц, проходящих спортивную подготовку, в спортивных соревнованиях; </w:t>
      </w:r>
    </w:p>
    <w:p w:rsidR="002A21D7" w:rsidRPr="00953C81" w:rsidRDefault="002A21D7" w:rsidP="002A21D7">
      <w:pPr>
        <w:spacing w:after="0"/>
        <w:jc w:val="both"/>
        <w:rPr>
          <w:sz w:val="28"/>
          <w:szCs w:val="28"/>
        </w:rPr>
      </w:pPr>
      <w:r w:rsidRPr="00953C81">
        <w:rPr>
          <w:sz w:val="28"/>
          <w:szCs w:val="28"/>
        </w:rPr>
        <w:t xml:space="preserve">4) организация и проведение официальных спортивных мероприятий; </w:t>
      </w:r>
    </w:p>
    <w:p w:rsidR="002A21D7" w:rsidRPr="00953C81" w:rsidRDefault="002A21D7" w:rsidP="002A21D7">
      <w:pPr>
        <w:spacing w:after="0"/>
        <w:jc w:val="both"/>
        <w:rPr>
          <w:sz w:val="28"/>
          <w:szCs w:val="28"/>
        </w:rPr>
      </w:pPr>
      <w:r w:rsidRPr="00953C81">
        <w:rPr>
          <w:sz w:val="28"/>
          <w:szCs w:val="28"/>
        </w:rPr>
        <w:t>5) организация и проведение официальных физкультурных (физкультурно-оздоровительных) мероприятий на территории Кондинского района;</w:t>
      </w:r>
    </w:p>
    <w:p w:rsidR="002A21D7" w:rsidRPr="00953C81" w:rsidRDefault="002A21D7" w:rsidP="002A21D7">
      <w:pPr>
        <w:spacing w:after="0"/>
        <w:jc w:val="both"/>
        <w:rPr>
          <w:sz w:val="28"/>
          <w:szCs w:val="28"/>
        </w:rPr>
      </w:pPr>
      <w:r w:rsidRPr="00953C81">
        <w:rPr>
          <w:sz w:val="28"/>
          <w:szCs w:val="28"/>
        </w:rPr>
        <w:t xml:space="preserve">6) организация мероприятий по подготовке спортивных сборных команд; </w:t>
      </w:r>
    </w:p>
    <w:p w:rsidR="002A21D7" w:rsidRPr="00953C81" w:rsidRDefault="002A21D7" w:rsidP="002A21D7">
      <w:pPr>
        <w:spacing w:after="0"/>
        <w:jc w:val="both"/>
        <w:rPr>
          <w:sz w:val="28"/>
          <w:szCs w:val="28"/>
        </w:rPr>
      </w:pPr>
      <w:r w:rsidRPr="00953C81">
        <w:rPr>
          <w:sz w:val="28"/>
          <w:szCs w:val="28"/>
        </w:rPr>
        <w:t xml:space="preserve">7) организация и обеспечение подготовки спортивного резерва; </w:t>
      </w:r>
    </w:p>
    <w:p w:rsidR="002A21D7" w:rsidRPr="00953C81" w:rsidRDefault="002A21D7" w:rsidP="002A21D7">
      <w:pPr>
        <w:spacing w:after="0"/>
        <w:jc w:val="both"/>
        <w:rPr>
          <w:sz w:val="28"/>
          <w:szCs w:val="28"/>
        </w:rPr>
      </w:pPr>
      <w:r w:rsidRPr="00953C81">
        <w:rPr>
          <w:sz w:val="28"/>
          <w:szCs w:val="28"/>
        </w:rPr>
        <w:t>8) организация и обеспечение экспериментальной и инновационной и деятельности;</w:t>
      </w:r>
    </w:p>
    <w:p w:rsidR="002A21D7" w:rsidRPr="00953C81" w:rsidRDefault="002A21D7" w:rsidP="002A21D7">
      <w:pPr>
        <w:spacing w:after="0"/>
        <w:jc w:val="both"/>
        <w:rPr>
          <w:sz w:val="28"/>
          <w:szCs w:val="28"/>
        </w:rPr>
      </w:pPr>
      <w:r w:rsidRPr="00953C81">
        <w:rPr>
          <w:sz w:val="28"/>
          <w:szCs w:val="28"/>
        </w:rPr>
        <w:t>9) обеспечение доступа к объектам спорта;</w:t>
      </w:r>
    </w:p>
    <w:p w:rsidR="002A21D7" w:rsidRPr="00953C81" w:rsidRDefault="002A21D7" w:rsidP="002A21D7">
      <w:pPr>
        <w:spacing w:after="0"/>
        <w:jc w:val="both"/>
        <w:rPr>
          <w:sz w:val="28"/>
          <w:szCs w:val="28"/>
        </w:rPr>
      </w:pPr>
      <w:r w:rsidRPr="00953C81">
        <w:rPr>
          <w:sz w:val="28"/>
          <w:szCs w:val="28"/>
        </w:rPr>
        <w:t>10) организация летнего отдыха детей и молодёжи;</w:t>
      </w:r>
    </w:p>
    <w:p w:rsidR="002A21D7" w:rsidRPr="00953C81" w:rsidRDefault="002A21D7" w:rsidP="00FF0E0A">
      <w:pPr>
        <w:spacing w:after="0"/>
        <w:jc w:val="both"/>
        <w:rPr>
          <w:sz w:val="28"/>
          <w:szCs w:val="28"/>
        </w:rPr>
      </w:pPr>
      <w:r w:rsidRPr="00953C81">
        <w:rPr>
          <w:sz w:val="28"/>
          <w:szCs w:val="28"/>
        </w:rPr>
        <w:t>11) реализация мероприятий по профилактике безнадзорности и правонарушений.</w:t>
      </w:r>
    </w:p>
    <w:p w:rsidR="00FF0E0A" w:rsidRPr="00953C81" w:rsidRDefault="00FF0E0A" w:rsidP="00FF0E0A">
      <w:pPr>
        <w:spacing w:after="0"/>
        <w:ind w:firstLine="708"/>
        <w:jc w:val="both"/>
        <w:rPr>
          <w:sz w:val="28"/>
          <w:szCs w:val="28"/>
        </w:rPr>
      </w:pPr>
      <w:r w:rsidRPr="00953C81">
        <w:rPr>
          <w:sz w:val="28"/>
          <w:szCs w:val="28"/>
        </w:rPr>
        <w:t>Кроме муниципальных заданий Учредителя Учреждения и обязательств, Учреждение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одинаковых при оказании однородных услуг условиях и в порядке, установленном федеральными законами.</w:t>
      </w:r>
    </w:p>
    <w:p w:rsidR="00FF0E0A" w:rsidRDefault="00FF0E0A" w:rsidP="00FF0E0A">
      <w:pPr>
        <w:spacing w:after="0"/>
        <w:ind w:firstLine="708"/>
        <w:jc w:val="both"/>
        <w:rPr>
          <w:sz w:val="28"/>
          <w:szCs w:val="28"/>
        </w:rPr>
      </w:pPr>
      <w:r w:rsidRPr="00FA4575">
        <w:rPr>
          <w:sz w:val="28"/>
          <w:szCs w:val="28"/>
        </w:rPr>
        <w:t>Обучение в Учреждении ведется на русском языке, который   регламентируется государственными образовательными стандартами. Правила этикета, правила борьбы, судейские оценки и названия приемов дзюдо преподаются терминологией на японском языке.</w:t>
      </w:r>
    </w:p>
    <w:p w:rsidR="00FF0E0A" w:rsidRDefault="00FF0E0A" w:rsidP="00FF0E0A">
      <w:pPr>
        <w:spacing w:after="0"/>
        <w:ind w:firstLine="708"/>
        <w:jc w:val="both"/>
        <w:rPr>
          <w:sz w:val="28"/>
          <w:szCs w:val="28"/>
        </w:rPr>
      </w:pPr>
      <w:r w:rsidRPr="00FA4575">
        <w:rPr>
          <w:sz w:val="28"/>
          <w:szCs w:val="28"/>
        </w:rPr>
        <w:t xml:space="preserve">Основной формой обучения являются </w:t>
      </w:r>
      <w:r>
        <w:rPr>
          <w:sz w:val="28"/>
          <w:szCs w:val="28"/>
        </w:rPr>
        <w:t>учебно-</w:t>
      </w:r>
      <w:r w:rsidRPr="00FA4575">
        <w:rPr>
          <w:sz w:val="28"/>
          <w:szCs w:val="28"/>
        </w:rPr>
        <w:t>тренировочные занятия, которые проводятся согласно расписанию. Расписание занятий утверждается директором Учреждения по представлению тренеров-преподавателей, с учетом возрастных особенностей обучающихся и установленных санитарно-гигиенических норм.</w:t>
      </w:r>
    </w:p>
    <w:p w:rsidR="00FF0E0A" w:rsidRPr="00FF0E0A" w:rsidRDefault="00FF0E0A" w:rsidP="00FF0E0A">
      <w:pPr>
        <w:spacing w:after="0"/>
        <w:ind w:firstLine="708"/>
        <w:jc w:val="both"/>
        <w:rPr>
          <w:szCs w:val="28"/>
        </w:rPr>
      </w:pPr>
      <w:r>
        <w:rPr>
          <w:sz w:val="28"/>
          <w:szCs w:val="28"/>
        </w:rPr>
        <w:t>Учебно-тренировочный процесс в Учреждении ведется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процесса), рассчитанным на 52 недели.</w:t>
      </w:r>
    </w:p>
    <w:p w:rsidR="00FF0E0A" w:rsidRPr="00631234" w:rsidRDefault="00FF0E0A" w:rsidP="0098282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234">
        <w:rPr>
          <w:sz w:val="28"/>
          <w:szCs w:val="28"/>
        </w:rPr>
        <w:t>Спортивная подготовка в Учреждении осуществляется на следующих этапах:</w:t>
      </w:r>
    </w:p>
    <w:p w:rsidR="00FF0E0A" w:rsidRPr="00631234" w:rsidRDefault="00FF0E0A" w:rsidP="0098282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234">
        <w:rPr>
          <w:sz w:val="28"/>
          <w:szCs w:val="28"/>
        </w:rPr>
        <w:t>1) этап начальной подготовки;</w:t>
      </w:r>
    </w:p>
    <w:p w:rsidR="00FF0E0A" w:rsidRPr="00631234" w:rsidRDefault="00FF0E0A" w:rsidP="0098282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234">
        <w:rPr>
          <w:sz w:val="28"/>
          <w:szCs w:val="28"/>
        </w:rPr>
        <w:t>2) учебно-тренировочный этап (этап спортивной специализации);</w:t>
      </w:r>
    </w:p>
    <w:p w:rsidR="00FF0E0A" w:rsidRPr="00631234" w:rsidRDefault="00FF0E0A" w:rsidP="0098282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234">
        <w:rPr>
          <w:sz w:val="28"/>
          <w:szCs w:val="28"/>
        </w:rPr>
        <w:t>3) этап совершенствования спортивного мастерства;</w:t>
      </w:r>
    </w:p>
    <w:p w:rsidR="0098282B" w:rsidRDefault="00FF0E0A" w:rsidP="0098282B">
      <w:pPr>
        <w:tabs>
          <w:tab w:val="left" w:pos="4095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31234">
        <w:rPr>
          <w:sz w:val="28"/>
          <w:szCs w:val="28"/>
        </w:rPr>
        <w:t>4) этап</w:t>
      </w:r>
      <w:r w:rsidR="0098282B">
        <w:rPr>
          <w:sz w:val="28"/>
          <w:szCs w:val="28"/>
        </w:rPr>
        <w:t xml:space="preserve"> высшего спортивного мастерства.   </w:t>
      </w:r>
    </w:p>
    <w:p w:rsidR="0098282B" w:rsidRDefault="0098282B" w:rsidP="0098282B">
      <w:pPr>
        <w:tabs>
          <w:tab w:val="left" w:pos="4095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Учебно-тренировочный процесс строится на педагогически обоснованном выборе педагогическими работниками программ, средств, форм и методов обучения и воспитания.</w:t>
      </w:r>
    </w:p>
    <w:p w:rsidR="00CC48DA" w:rsidRDefault="00CC48DA" w:rsidP="0098282B">
      <w:pPr>
        <w:tabs>
          <w:tab w:val="left" w:pos="4095"/>
        </w:tabs>
        <w:spacing w:after="0" w:line="240" w:lineRule="auto"/>
        <w:ind w:firstLine="567"/>
        <w:rPr>
          <w:sz w:val="28"/>
          <w:szCs w:val="28"/>
        </w:rPr>
      </w:pPr>
    </w:p>
    <w:p w:rsidR="00953C81" w:rsidRPr="00847DC6" w:rsidRDefault="00953C81" w:rsidP="00847DC6">
      <w:pPr>
        <w:pStyle w:val="a4"/>
        <w:numPr>
          <w:ilvl w:val="0"/>
          <w:numId w:val="16"/>
        </w:num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DC6">
        <w:rPr>
          <w:rFonts w:ascii="Times New Roman" w:hAnsi="Times New Roman" w:cs="Times New Roman"/>
          <w:sz w:val="28"/>
          <w:szCs w:val="28"/>
        </w:rPr>
        <w:t xml:space="preserve">ОРГАНИЗАЦИЯ ФИЗИЧЕСКОЙ КУЛЬТУРЫ И СПОРТА </w:t>
      </w:r>
    </w:p>
    <w:p w:rsidR="00953C81" w:rsidRPr="00847DC6" w:rsidRDefault="00953C81" w:rsidP="00953C81">
      <w:pPr>
        <w:tabs>
          <w:tab w:val="left" w:pos="4095"/>
        </w:tabs>
        <w:spacing w:after="0" w:line="240" w:lineRule="auto"/>
        <w:ind w:firstLine="567"/>
        <w:jc w:val="center"/>
        <w:rPr>
          <w:sz w:val="28"/>
          <w:szCs w:val="28"/>
        </w:rPr>
      </w:pPr>
      <w:r w:rsidRPr="00847DC6">
        <w:rPr>
          <w:sz w:val="28"/>
          <w:szCs w:val="28"/>
        </w:rPr>
        <w:lastRenderedPageBreak/>
        <w:t>В УЧРЕЖДЕНИИ</w:t>
      </w:r>
    </w:p>
    <w:p w:rsidR="00953C81" w:rsidRDefault="00953C81" w:rsidP="00953C81">
      <w:pPr>
        <w:tabs>
          <w:tab w:val="left" w:pos="4095"/>
        </w:tabs>
        <w:spacing w:after="0" w:line="240" w:lineRule="auto"/>
        <w:ind w:firstLine="567"/>
        <w:rPr>
          <w:sz w:val="28"/>
          <w:szCs w:val="28"/>
        </w:rPr>
      </w:pPr>
    </w:p>
    <w:p w:rsidR="00953C81" w:rsidRDefault="00953C81" w:rsidP="00F36F61">
      <w:pPr>
        <w:tabs>
          <w:tab w:val="left" w:pos="409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течении 2024 года согласно плану работы СШОР по дзюдо проводились: собрания трудового коллектива, тренерско-педагогические советы, судейские семинары, физкультурные и спортивные мероприятия в рамках единого-календарного плана.</w:t>
      </w:r>
    </w:p>
    <w:p w:rsidR="00052C40" w:rsidRDefault="00052C40" w:rsidP="00F36F61">
      <w:pPr>
        <w:tabs>
          <w:tab w:val="left" w:pos="409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Тренеры-преподаватели и специалисты в области физической культуры и спорта прошли образовательные курсы «Антидопинг» </w:t>
      </w:r>
      <w:r w:rsidR="00CF72EE">
        <w:rPr>
          <w:sz w:val="28"/>
          <w:szCs w:val="28"/>
        </w:rPr>
        <w:t xml:space="preserve">- 13 чел. </w:t>
      </w:r>
      <w:r>
        <w:rPr>
          <w:sz w:val="28"/>
          <w:szCs w:val="28"/>
        </w:rPr>
        <w:t xml:space="preserve">и </w:t>
      </w:r>
      <w:r w:rsidR="00CF72EE">
        <w:rPr>
          <w:sz w:val="28"/>
          <w:szCs w:val="28"/>
        </w:rPr>
        <w:t>курсы повышения квалификации «Организация и содержание работы в летнем лагере» - 2 чел.</w:t>
      </w:r>
    </w:p>
    <w:p w:rsidR="00CF72EE" w:rsidRDefault="00CF72EE" w:rsidP="00F36F61">
      <w:pPr>
        <w:tabs>
          <w:tab w:val="left" w:pos="409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присвоена высшая квалификационная категория «Тренер-преподаватель» - 3 чел. и «Инструктор-методист» - 1 чел.</w:t>
      </w:r>
    </w:p>
    <w:p w:rsidR="00C64559" w:rsidRDefault="00C64559" w:rsidP="00F36F61">
      <w:pPr>
        <w:tabs>
          <w:tab w:val="left" w:pos="409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спортивной подготовки обучающихся проходит в соответствии с федеральными стандартами спортивной подготовки на основании программ спортивной подготовки по видам спорта «дзюдо» и «самбо», а также по дополнительной общеразвивающей программе «Выбираю дзюдо».</w:t>
      </w:r>
    </w:p>
    <w:p w:rsidR="00C64559" w:rsidRDefault="00C64559" w:rsidP="00F36F61">
      <w:pPr>
        <w:tabs>
          <w:tab w:val="left" w:pos="409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25.12.2024 в СШОР по дзюдо числится 419 обучающихся, из них </w:t>
      </w:r>
      <w:r w:rsidR="00C50809">
        <w:rPr>
          <w:sz w:val="28"/>
          <w:szCs w:val="28"/>
        </w:rPr>
        <w:t>299 чел. – обучаются по программе</w:t>
      </w:r>
      <w:r>
        <w:rPr>
          <w:sz w:val="28"/>
          <w:szCs w:val="28"/>
        </w:rPr>
        <w:t xml:space="preserve"> спортивной подготовки</w:t>
      </w:r>
      <w:r w:rsidR="00C50809">
        <w:rPr>
          <w:sz w:val="28"/>
          <w:szCs w:val="28"/>
        </w:rPr>
        <w:t xml:space="preserve"> «дзюдо», 16 чел. по программе спортивной подготовки «самбо». П</w:t>
      </w:r>
      <w:r>
        <w:rPr>
          <w:sz w:val="28"/>
          <w:szCs w:val="28"/>
        </w:rPr>
        <w:t>о дополнител</w:t>
      </w:r>
      <w:r w:rsidR="00C50809">
        <w:rPr>
          <w:sz w:val="28"/>
          <w:szCs w:val="28"/>
        </w:rPr>
        <w:t>ьным общеразвивающим программам занимается 104 обучающихся из них 30 чел. дошкольного возраста.</w:t>
      </w:r>
    </w:p>
    <w:p w:rsidR="00EF0B17" w:rsidRPr="00EF0B17" w:rsidRDefault="00EF0B17" w:rsidP="00EF0B17">
      <w:pPr>
        <w:spacing w:after="0" w:line="240" w:lineRule="auto"/>
        <w:ind w:firstLine="708"/>
        <w:jc w:val="both"/>
        <w:rPr>
          <w:sz w:val="28"/>
          <w:szCs w:val="28"/>
        </w:rPr>
      </w:pPr>
      <w:r w:rsidRPr="00EF0B17">
        <w:rPr>
          <w:sz w:val="28"/>
        </w:rPr>
        <w:t>Информация о количестве обучающихся по дополнительным образовательным программам спортивной подготовки в 2024 году в сравнении с количеством занимающихся по программам спортивной подготовки в 2023</w:t>
      </w:r>
      <w:r w:rsidR="00F36F61">
        <w:rPr>
          <w:sz w:val="28"/>
        </w:rPr>
        <w:t xml:space="preserve"> году:</w:t>
      </w:r>
    </w:p>
    <w:tbl>
      <w:tblPr>
        <w:tblStyle w:val="a5"/>
        <w:tblpPr w:leftFromText="180" w:rightFromText="180" w:vertAnchor="text" w:tblpY="74"/>
        <w:tblW w:w="9527" w:type="dxa"/>
        <w:tblLayout w:type="fixed"/>
        <w:tblLook w:val="04A0"/>
      </w:tblPr>
      <w:tblGrid>
        <w:gridCol w:w="2750"/>
        <w:gridCol w:w="1913"/>
        <w:gridCol w:w="2432"/>
        <w:gridCol w:w="2432"/>
      </w:tblGrid>
      <w:tr w:rsidR="00F36F61" w:rsidTr="008A05C0">
        <w:tc>
          <w:tcPr>
            <w:tcW w:w="2526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Вид спорта</w:t>
            </w:r>
          </w:p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7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Этап подготовки </w:t>
            </w:r>
          </w:p>
        </w:tc>
        <w:tc>
          <w:tcPr>
            <w:tcW w:w="2234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2023г.</w:t>
            </w:r>
          </w:p>
        </w:tc>
        <w:tc>
          <w:tcPr>
            <w:tcW w:w="2234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2024г.</w:t>
            </w:r>
          </w:p>
        </w:tc>
      </w:tr>
      <w:tr w:rsidR="00F36F61" w:rsidTr="008A05C0">
        <w:tc>
          <w:tcPr>
            <w:tcW w:w="2526" w:type="dxa"/>
            <w:vMerge w:val="restart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Дзюдо </w:t>
            </w:r>
          </w:p>
        </w:tc>
        <w:tc>
          <w:tcPr>
            <w:tcW w:w="1757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НП</w:t>
            </w:r>
          </w:p>
        </w:tc>
        <w:tc>
          <w:tcPr>
            <w:tcW w:w="2234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312</w:t>
            </w:r>
          </w:p>
        </w:tc>
        <w:tc>
          <w:tcPr>
            <w:tcW w:w="2234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230</w:t>
            </w:r>
          </w:p>
        </w:tc>
      </w:tr>
      <w:tr w:rsidR="00F36F61" w:rsidTr="008A05C0">
        <w:trPr>
          <w:trHeight w:val="308"/>
        </w:trPr>
        <w:tc>
          <w:tcPr>
            <w:tcW w:w="2526" w:type="dxa"/>
            <w:vMerge/>
          </w:tcPr>
          <w:p w:rsidR="00F36F61" w:rsidRDefault="00F36F61" w:rsidP="00F36F61"/>
        </w:tc>
        <w:tc>
          <w:tcPr>
            <w:tcW w:w="1757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УТ(СС)</w:t>
            </w:r>
          </w:p>
        </w:tc>
        <w:tc>
          <w:tcPr>
            <w:tcW w:w="2234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57</w:t>
            </w:r>
          </w:p>
        </w:tc>
        <w:tc>
          <w:tcPr>
            <w:tcW w:w="2234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68</w:t>
            </w:r>
          </w:p>
        </w:tc>
      </w:tr>
      <w:tr w:rsidR="00F36F61" w:rsidTr="008A05C0">
        <w:tc>
          <w:tcPr>
            <w:tcW w:w="2526" w:type="dxa"/>
            <w:vMerge/>
          </w:tcPr>
          <w:p w:rsidR="00F36F61" w:rsidRDefault="00F36F61" w:rsidP="00F36F61"/>
        </w:tc>
        <w:tc>
          <w:tcPr>
            <w:tcW w:w="1757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ССМ</w:t>
            </w:r>
          </w:p>
        </w:tc>
        <w:tc>
          <w:tcPr>
            <w:tcW w:w="2234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234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F36F61" w:rsidTr="008A05C0">
        <w:tc>
          <w:tcPr>
            <w:tcW w:w="2526" w:type="dxa"/>
            <w:vMerge/>
          </w:tcPr>
          <w:p w:rsidR="00F36F61" w:rsidRDefault="00F36F61" w:rsidP="00F36F61"/>
        </w:tc>
        <w:tc>
          <w:tcPr>
            <w:tcW w:w="1757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ВСМ</w:t>
            </w:r>
          </w:p>
        </w:tc>
        <w:tc>
          <w:tcPr>
            <w:tcW w:w="2234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2234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F36F61" w:rsidTr="008A05C0">
        <w:tc>
          <w:tcPr>
            <w:tcW w:w="2526" w:type="dxa"/>
            <w:vMerge w:val="restart"/>
          </w:tcPr>
          <w:p w:rsidR="00F36F61" w:rsidRPr="00DD272C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2C">
              <w:rPr>
                <w:rFonts w:ascii="Times New Roman" w:hAnsi="Times New Roman" w:cs="Times New Roman"/>
                <w:sz w:val="24"/>
                <w:szCs w:val="24"/>
              </w:rPr>
              <w:t xml:space="preserve">Самбо </w:t>
            </w:r>
          </w:p>
        </w:tc>
        <w:tc>
          <w:tcPr>
            <w:tcW w:w="1757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НП</w:t>
            </w:r>
          </w:p>
        </w:tc>
        <w:tc>
          <w:tcPr>
            <w:tcW w:w="2234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2234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</w:tr>
      <w:tr w:rsidR="00F36F61" w:rsidTr="008A05C0">
        <w:tc>
          <w:tcPr>
            <w:tcW w:w="2526" w:type="dxa"/>
            <w:vMerge/>
          </w:tcPr>
          <w:p w:rsidR="00F36F61" w:rsidRDefault="00F36F61" w:rsidP="00F36F61"/>
        </w:tc>
        <w:tc>
          <w:tcPr>
            <w:tcW w:w="1757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УТ(СС)</w:t>
            </w:r>
          </w:p>
        </w:tc>
        <w:tc>
          <w:tcPr>
            <w:tcW w:w="2234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2234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F36F61" w:rsidTr="008A05C0">
        <w:tc>
          <w:tcPr>
            <w:tcW w:w="2526" w:type="dxa"/>
            <w:vMerge/>
          </w:tcPr>
          <w:p w:rsidR="00F36F61" w:rsidRDefault="00F36F61" w:rsidP="00F36F61"/>
        </w:tc>
        <w:tc>
          <w:tcPr>
            <w:tcW w:w="1757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ССМ</w:t>
            </w:r>
          </w:p>
        </w:tc>
        <w:tc>
          <w:tcPr>
            <w:tcW w:w="2234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234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F36F61" w:rsidTr="008A05C0">
        <w:tc>
          <w:tcPr>
            <w:tcW w:w="2526" w:type="dxa"/>
            <w:vMerge/>
          </w:tcPr>
          <w:p w:rsidR="00F36F61" w:rsidRDefault="00F36F61" w:rsidP="00F36F61"/>
        </w:tc>
        <w:tc>
          <w:tcPr>
            <w:tcW w:w="1757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ВСМ</w:t>
            </w:r>
          </w:p>
        </w:tc>
        <w:tc>
          <w:tcPr>
            <w:tcW w:w="2234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2234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F36F61" w:rsidTr="008A05C0">
        <w:tc>
          <w:tcPr>
            <w:tcW w:w="2526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757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34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387</w:t>
            </w:r>
          </w:p>
        </w:tc>
        <w:tc>
          <w:tcPr>
            <w:tcW w:w="2234" w:type="dxa"/>
          </w:tcPr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315</w:t>
            </w:r>
          </w:p>
        </w:tc>
      </w:tr>
    </w:tbl>
    <w:p w:rsidR="00EF0B17" w:rsidRDefault="00EF0B17" w:rsidP="00EF0B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6F61" w:rsidRPr="00F36F61" w:rsidRDefault="00F36F61" w:rsidP="00F36F61">
      <w:pPr>
        <w:spacing w:after="0" w:line="240" w:lineRule="auto"/>
        <w:ind w:firstLine="708"/>
        <w:jc w:val="both"/>
        <w:rPr>
          <w:bCs/>
          <w:i/>
          <w:sz w:val="28"/>
          <w:szCs w:val="28"/>
        </w:rPr>
      </w:pPr>
      <w:r w:rsidRPr="00F36F61">
        <w:rPr>
          <w:color w:val="000000" w:themeColor="text1"/>
          <w:sz w:val="28"/>
        </w:rPr>
        <w:t>Инф</w:t>
      </w:r>
      <w:r w:rsidRPr="00F36F61">
        <w:rPr>
          <w:sz w:val="28"/>
        </w:rPr>
        <w:t xml:space="preserve">ормация о количестве обучающихся по дополнительным общеразвивающим программам (ДОП) в 2024 году </w:t>
      </w:r>
      <w:r w:rsidRPr="00F36F61">
        <w:rPr>
          <w:sz w:val="28"/>
          <w:szCs w:val="28"/>
        </w:rPr>
        <w:t>в сравнении с 2023</w:t>
      </w:r>
      <w:r>
        <w:rPr>
          <w:sz w:val="28"/>
          <w:szCs w:val="28"/>
        </w:rPr>
        <w:t xml:space="preserve"> годом:</w:t>
      </w:r>
    </w:p>
    <w:tbl>
      <w:tblPr>
        <w:tblStyle w:val="a5"/>
        <w:tblW w:w="9527" w:type="dxa"/>
        <w:tblInd w:w="107" w:type="dxa"/>
        <w:tblLayout w:type="fixed"/>
        <w:tblLook w:val="04A0"/>
      </w:tblPr>
      <w:tblGrid>
        <w:gridCol w:w="2711"/>
        <w:gridCol w:w="3408"/>
        <w:gridCol w:w="3408"/>
      </w:tblGrid>
      <w:tr w:rsidR="00F36F61" w:rsidTr="00E9534A">
        <w:tc>
          <w:tcPr>
            <w:tcW w:w="2711" w:type="dxa"/>
          </w:tcPr>
          <w:p w:rsidR="00F36F61" w:rsidRDefault="00F36F61" w:rsidP="003A76E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Вид спорта</w:t>
            </w:r>
          </w:p>
          <w:p w:rsidR="00F36F61" w:rsidRDefault="00F36F61" w:rsidP="003A76E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8" w:type="dxa"/>
          </w:tcPr>
          <w:p w:rsidR="00F36F61" w:rsidRDefault="00F36F61" w:rsidP="003A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  <w:p w:rsidR="00F36F61" w:rsidRDefault="00F36F61" w:rsidP="003A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2023г.</w:t>
            </w:r>
          </w:p>
          <w:p w:rsidR="00F36F61" w:rsidRDefault="00F36F61" w:rsidP="00F36F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8" w:type="dxa"/>
          </w:tcPr>
          <w:p w:rsidR="00F36F61" w:rsidRDefault="00F36F61" w:rsidP="00F36F61">
            <w:pPr>
              <w:tabs>
                <w:tab w:val="left" w:pos="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  <w:p w:rsidR="00F36F61" w:rsidRDefault="00F36F61" w:rsidP="003A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2024г.</w:t>
            </w:r>
          </w:p>
          <w:p w:rsidR="00F36F61" w:rsidRDefault="00F36F61" w:rsidP="00F36F61">
            <w:pPr>
              <w:jc w:val="center"/>
            </w:pPr>
          </w:p>
        </w:tc>
      </w:tr>
      <w:tr w:rsidR="00F36F61" w:rsidTr="00E9534A">
        <w:trPr>
          <w:trHeight w:val="558"/>
        </w:trPr>
        <w:tc>
          <w:tcPr>
            <w:tcW w:w="2711" w:type="dxa"/>
          </w:tcPr>
          <w:p w:rsidR="00F36F61" w:rsidRDefault="00F36F61" w:rsidP="003A76E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Дзюдо </w:t>
            </w:r>
          </w:p>
        </w:tc>
        <w:tc>
          <w:tcPr>
            <w:tcW w:w="3408" w:type="dxa"/>
          </w:tcPr>
          <w:p w:rsidR="00F36F61" w:rsidRPr="00330C79" w:rsidRDefault="00F36F61" w:rsidP="00F3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C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8" w:type="dxa"/>
          </w:tcPr>
          <w:p w:rsidR="00F36F61" w:rsidRDefault="00F36F61" w:rsidP="003A76E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104</w:t>
            </w:r>
          </w:p>
        </w:tc>
      </w:tr>
    </w:tbl>
    <w:p w:rsidR="00E9534A" w:rsidRPr="00E9534A" w:rsidRDefault="00E9534A" w:rsidP="00E9534A">
      <w:pPr>
        <w:spacing w:after="0" w:line="240" w:lineRule="auto"/>
        <w:ind w:firstLine="708"/>
        <w:jc w:val="both"/>
        <w:rPr>
          <w:sz w:val="28"/>
        </w:rPr>
      </w:pPr>
      <w:r w:rsidRPr="00E9534A">
        <w:rPr>
          <w:sz w:val="28"/>
        </w:rPr>
        <w:t>Информация о количестве спортсменов, имеющих спортивные разряды и звания (далее - спортсмены-разрядники)</w:t>
      </w:r>
      <w:r>
        <w:rPr>
          <w:sz w:val="28"/>
        </w:rPr>
        <w:t xml:space="preserve"> за 2024 год:</w:t>
      </w:r>
    </w:p>
    <w:tbl>
      <w:tblPr>
        <w:tblStyle w:val="a5"/>
        <w:tblW w:w="9515" w:type="dxa"/>
        <w:tblInd w:w="119" w:type="dxa"/>
        <w:tblLayout w:type="fixed"/>
        <w:tblLook w:val="04A0"/>
      </w:tblPr>
      <w:tblGrid>
        <w:gridCol w:w="2349"/>
        <w:gridCol w:w="2518"/>
        <w:gridCol w:w="2324"/>
        <w:gridCol w:w="2324"/>
      </w:tblGrid>
      <w:tr w:rsidR="00A42095" w:rsidTr="00A42095">
        <w:trPr>
          <w:trHeight w:val="2829"/>
        </w:trPr>
        <w:tc>
          <w:tcPr>
            <w:tcW w:w="1719" w:type="dxa"/>
          </w:tcPr>
          <w:p w:rsidR="00A42095" w:rsidRDefault="00A42095" w:rsidP="003A76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  <w:highlight w:val="white"/>
              </w:rPr>
            </w:pPr>
            <w:bookmarkStart w:id="0" w:name="_Hlk184121330"/>
            <w:r>
              <w:rPr>
                <w:rFonts w:ascii="Times New Roman" w:hAnsi="Times New Roman" w:cs="Times New Roman"/>
                <w:sz w:val="24"/>
                <w:szCs w:val="20"/>
                <w:highlight w:val="white"/>
              </w:rPr>
              <w:lastRenderedPageBreak/>
              <w:t>Вид спорта</w:t>
            </w:r>
          </w:p>
        </w:tc>
        <w:tc>
          <w:tcPr>
            <w:tcW w:w="1843" w:type="dxa"/>
          </w:tcPr>
          <w:p w:rsidR="00A42095" w:rsidRDefault="00A42095" w:rsidP="003A76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highlight w:val="white"/>
              </w:rPr>
              <w:t>Количество спортсменов-разрядников всего</w:t>
            </w:r>
          </w:p>
        </w:tc>
        <w:tc>
          <w:tcPr>
            <w:tcW w:w="1701" w:type="dxa"/>
          </w:tcPr>
          <w:p w:rsidR="00A42095" w:rsidRDefault="00A42095" w:rsidP="003A76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highlight w:val="white"/>
              </w:rPr>
              <w:t>На программах ДОП</w:t>
            </w:r>
          </w:p>
        </w:tc>
        <w:tc>
          <w:tcPr>
            <w:tcW w:w="1701" w:type="dxa"/>
          </w:tcPr>
          <w:p w:rsidR="00A42095" w:rsidRDefault="00A42095" w:rsidP="003A76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highlight w:val="white"/>
              </w:rPr>
              <w:t>На программах ДОПСП</w:t>
            </w:r>
          </w:p>
        </w:tc>
      </w:tr>
      <w:tr w:rsidR="00A42095" w:rsidTr="00A42095">
        <w:tc>
          <w:tcPr>
            <w:tcW w:w="1719" w:type="dxa"/>
          </w:tcPr>
          <w:p w:rsidR="00A42095" w:rsidRDefault="00A42095" w:rsidP="003A76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Дзюдо</w:t>
            </w:r>
          </w:p>
        </w:tc>
        <w:tc>
          <w:tcPr>
            <w:tcW w:w="1843" w:type="dxa"/>
          </w:tcPr>
          <w:p w:rsidR="00A42095" w:rsidRDefault="00A42095" w:rsidP="003A76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86</w:t>
            </w:r>
          </w:p>
        </w:tc>
        <w:tc>
          <w:tcPr>
            <w:tcW w:w="1701" w:type="dxa"/>
          </w:tcPr>
          <w:p w:rsidR="00A42095" w:rsidRDefault="00A42095" w:rsidP="003A76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701" w:type="dxa"/>
          </w:tcPr>
          <w:p w:rsidR="00A42095" w:rsidRDefault="00A42095" w:rsidP="003A7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42095" w:rsidTr="00A42095">
        <w:trPr>
          <w:trHeight w:val="317"/>
        </w:trPr>
        <w:tc>
          <w:tcPr>
            <w:tcW w:w="1719" w:type="dxa"/>
          </w:tcPr>
          <w:p w:rsidR="00A42095" w:rsidRDefault="00A42095" w:rsidP="003A76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Самбо </w:t>
            </w:r>
          </w:p>
        </w:tc>
        <w:tc>
          <w:tcPr>
            <w:tcW w:w="1843" w:type="dxa"/>
          </w:tcPr>
          <w:p w:rsidR="00A42095" w:rsidRDefault="00A42095" w:rsidP="003A76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1701" w:type="dxa"/>
          </w:tcPr>
          <w:p w:rsidR="00A42095" w:rsidRDefault="00A42095" w:rsidP="003A76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701" w:type="dxa"/>
          </w:tcPr>
          <w:p w:rsidR="00A42095" w:rsidRDefault="00A42095" w:rsidP="003A7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2095" w:rsidTr="00A42095">
        <w:tc>
          <w:tcPr>
            <w:tcW w:w="1719" w:type="dxa"/>
          </w:tcPr>
          <w:p w:rsidR="00A42095" w:rsidRDefault="00A42095" w:rsidP="003A76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Всего</w:t>
            </w:r>
          </w:p>
        </w:tc>
        <w:tc>
          <w:tcPr>
            <w:tcW w:w="1843" w:type="dxa"/>
          </w:tcPr>
          <w:p w:rsidR="00A42095" w:rsidRDefault="00A42095" w:rsidP="003A76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97</w:t>
            </w:r>
          </w:p>
        </w:tc>
        <w:tc>
          <w:tcPr>
            <w:tcW w:w="1701" w:type="dxa"/>
          </w:tcPr>
          <w:p w:rsidR="00A42095" w:rsidRDefault="00A42095" w:rsidP="003A76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701" w:type="dxa"/>
          </w:tcPr>
          <w:p w:rsidR="00A42095" w:rsidRDefault="00A42095" w:rsidP="003A7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bookmarkEnd w:id="0"/>
    </w:tbl>
    <w:p w:rsidR="00F36F61" w:rsidRDefault="00F36F61" w:rsidP="00F36F61">
      <w:pPr>
        <w:keepLines/>
        <w:spacing w:after="0" w:line="240" w:lineRule="auto"/>
        <w:jc w:val="both"/>
        <w:rPr>
          <w:sz w:val="28"/>
          <w:szCs w:val="28"/>
          <w:lang w:val="en-US"/>
        </w:rPr>
      </w:pPr>
    </w:p>
    <w:p w:rsidR="008C7DFE" w:rsidRPr="008C7DFE" w:rsidRDefault="008C7DFE" w:rsidP="008C7DFE">
      <w:pPr>
        <w:spacing w:after="0" w:line="240" w:lineRule="auto"/>
        <w:ind w:firstLine="708"/>
        <w:jc w:val="both"/>
        <w:rPr>
          <w:sz w:val="28"/>
          <w:szCs w:val="28"/>
        </w:rPr>
      </w:pPr>
      <w:r w:rsidRPr="008C7DFE">
        <w:rPr>
          <w:sz w:val="28"/>
        </w:rPr>
        <w:t>Информация о количестве обучающихся/занимающихся, имеющих спортивные разряды и звания в 2024 году, в сравнении с количеством обучающихся/занимающихся, имевших спортивные разряды и звания в 2023</w:t>
      </w:r>
      <w:r>
        <w:rPr>
          <w:sz w:val="28"/>
        </w:rPr>
        <w:t xml:space="preserve"> году:</w:t>
      </w:r>
    </w:p>
    <w:tbl>
      <w:tblPr>
        <w:tblStyle w:val="a5"/>
        <w:tblW w:w="9527" w:type="dxa"/>
        <w:tblInd w:w="107" w:type="dxa"/>
        <w:tblLayout w:type="fixed"/>
        <w:tblLook w:val="04A0"/>
      </w:tblPr>
      <w:tblGrid>
        <w:gridCol w:w="2403"/>
        <w:gridCol w:w="3562"/>
        <w:gridCol w:w="3562"/>
      </w:tblGrid>
      <w:tr w:rsidR="008C7DFE" w:rsidTr="008C7DFE">
        <w:tc>
          <w:tcPr>
            <w:tcW w:w="2440" w:type="dxa"/>
          </w:tcPr>
          <w:p w:rsidR="008C7DFE" w:rsidRDefault="008C7DFE" w:rsidP="003A76E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Вид спорта</w:t>
            </w:r>
          </w:p>
          <w:p w:rsidR="008C7DFE" w:rsidRDefault="008C7DFE" w:rsidP="003A76E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7" w:type="dxa"/>
          </w:tcPr>
          <w:p w:rsidR="008C7DFE" w:rsidRDefault="008C7DFE" w:rsidP="003A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обучающихся/ занимающихся, имевших спортивные разряды и звания в 2023 году</w:t>
            </w:r>
          </w:p>
          <w:p w:rsidR="008C7DFE" w:rsidRDefault="008C7DFE" w:rsidP="008C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8C7DFE" w:rsidRDefault="008C7DFE" w:rsidP="003A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обучающихся/ занимающихся, имеющих спортивные разряды и звания в 2024 году</w:t>
            </w:r>
          </w:p>
          <w:p w:rsidR="008C7DFE" w:rsidRDefault="008C7DFE" w:rsidP="003A76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DFE" w:rsidTr="008C7DFE">
        <w:tc>
          <w:tcPr>
            <w:tcW w:w="2440" w:type="dxa"/>
          </w:tcPr>
          <w:p w:rsidR="008C7DFE" w:rsidRDefault="008C7DFE" w:rsidP="003A76E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Дзюдо </w:t>
            </w:r>
          </w:p>
        </w:tc>
        <w:tc>
          <w:tcPr>
            <w:tcW w:w="3617" w:type="dxa"/>
          </w:tcPr>
          <w:p w:rsidR="008C7DFE" w:rsidRDefault="008C7DFE" w:rsidP="003A76E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83</w:t>
            </w:r>
          </w:p>
        </w:tc>
        <w:tc>
          <w:tcPr>
            <w:tcW w:w="3617" w:type="dxa"/>
          </w:tcPr>
          <w:p w:rsidR="008C7DFE" w:rsidRDefault="008C7DFE" w:rsidP="003A76E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86</w:t>
            </w:r>
          </w:p>
        </w:tc>
      </w:tr>
      <w:tr w:rsidR="008C7DFE" w:rsidTr="008C7DFE">
        <w:tc>
          <w:tcPr>
            <w:tcW w:w="2440" w:type="dxa"/>
          </w:tcPr>
          <w:p w:rsidR="008C7DFE" w:rsidRDefault="008C7DFE" w:rsidP="003A76E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Самбо </w:t>
            </w:r>
          </w:p>
        </w:tc>
        <w:tc>
          <w:tcPr>
            <w:tcW w:w="3617" w:type="dxa"/>
          </w:tcPr>
          <w:p w:rsidR="008C7DFE" w:rsidRDefault="008C7DFE" w:rsidP="003A76E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3617" w:type="dxa"/>
          </w:tcPr>
          <w:p w:rsidR="008C7DFE" w:rsidRDefault="008C7DFE" w:rsidP="003A76E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</w:tr>
      <w:tr w:rsidR="008C7DFE" w:rsidTr="008C7DFE">
        <w:tc>
          <w:tcPr>
            <w:tcW w:w="2440" w:type="dxa"/>
          </w:tcPr>
          <w:p w:rsidR="008C7DFE" w:rsidRDefault="008C7DFE" w:rsidP="003A76E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3617" w:type="dxa"/>
          </w:tcPr>
          <w:p w:rsidR="008C7DFE" w:rsidRDefault="008C7DFE" w:rsidP="003A76E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91</w:t>
            </w:r>
          </w:p>
        </w:tc>
        <w:tc>
          <w:tcPr>
            <w:tcW w:w="3617" w:type="dxa"/>
          </w:tcPr>
          <w:p w:rsidR="008C7DFE" w:rsidRDefault="008C7DFE" w:rsidP="003A76E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97</w:t>
            </w:r>
          </w:p>
        </w:tc>
      </w:tr>
    </w:tbl>
    <w:p w:rsidR="008C7DFE" w:rsidRDefault="003A76E6" w:rsidP="00F36F61">
      <w:pPr>
        <w:keepLines/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C95102" w:rsidRDefault="003A76E6" w:rsidP="00C95102">
      <w:pPr>
        <w:keepLines/>
        <w:spacing w:after="0" w:line="240" w:lineRule="auto"/>
        <w:jc w:val="both"/>
        <w:rPr>
          <w:sz w:val="28"/>
          <w:szCs w:val="28"/>
        </w:rPr>
      </w:pPr>
      <w:r w:rsidRPr="003929C5">
        <w:rPr>
          <w:sz w:val="28"/>
          <w:szCs w:val="28"/>
        </w:rPr>
        <w:tab/>
      </w:r>
      <w:r>
        <w:rPr>
          <w:sz w:val="28"/>
          <w:szCs w:val="28"/>
        </w:rPr>
        <w:t>В 2024году в состав сборных команд ХМАО-Югры по дзюдо и самбо вошли 40 чел., в состав сборной команды России по самбо – 3 чел.</w:t>
      </w:r>
      <w:r w:rsidR="00C95102">
        <w:rPr>
          <w:sz w:val="28"/>
          <w:szCs w:val="28"/>
        </w:rPr>
        <w:t xml:space="preserve"> За 2024 год в школе присвоено 8-ми спортсменам 1 разряд и 79 чел. получили и подтвердили массовые разряды по дзюдо и самбо, один спортсмен выполнил норматив Мастер спорта по дзюдо. Ежегодно в школе растет количество спортсменов разрядников начиная с юношеских и заканчивая КМС.</w:t>
      </w:r>
    </w:p>
    <w:p w:rsidR="00C95102" w:rsidRDefault="00C95102" w:rsidP="00F36F61">
      <w:pPr>
        <w:keepLines/>
        <w:spacing w:after="0" w:line="240" w:lineRule="auto"/>
        <w:jc w:val="both"/>
        <w:rPr>
          <w:sz w:val="28"/>
          <w:szCs w:val="28"/>
        </w:rPr>
      </w:pPr>
    </w:p>
    <w:p w:rsidR="003A76E6" w:rsidRDefault="003A76E6" w:rsidP="00F36F61">
      <w:pPr>
        <w:keepLines/>
        <w:spacing w:after="0" w:line="240" w:lineRule="auto"/>
        <w:jc w:val="both"/>
        <w:rPr>
          <w:sz w:val="28"/>
          <w:szCs w:val="28"/>
        </w:rPr>
      </w:pPr>
    </w:p>
    <w:p w:rsidR="003A76E6" w:rsidRPr="00847DC6" w:rsidRDefault="003A76E6" w:rsidP="00847DC6">
      <w:pPr>
        <w:pStyle w:val="a4"/>
        <w:keepLines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DC6">
        <w:rPr>
          <w:rFonts w:ascii="Times New Roman" w:hAnsi="Times New Roman" w:cs="Times New Roman"/>
          <w:sz w:val="28"/>
          <w:szCs w:val="28"/>
        </w:rPr>
        <w:t xml:space="preserve">ОРГАНИЗАЦИЯ ФИЗКУЛЬТУРНО-МАССОВОЙ </w:t>
      </w:r>
    </w:p>
    <w:p w:rsidR="003A76E6" w:rsidRPr="00847DC6" w:rsidRDefault="003A76E6" w:rsidP="003A76E6">
      <w:pPr>
        <w:keepLines/>
        <w:spacing w:after="0" w:line="240" w:lineRule="auto"/>
        <w:jc w:val="center"/>
        <w:rPr>
          <w:sz w:val="28"/>
          <w:szCs w:val="28"/>
        </w:rPr>
      </w:pPr>
      <w:r w:rsidRPr="00847DC6">
        <w:rPr>
          <w:sz w:val="28"/>
          <w:szCs w:val="28"/>
        </w:rPr>
        <w:t>И СПОРТИВНОЙ РАБОТЫ</w:t>
      </w:r>
    </w:p>
    <w:p w:rsidR="003A76E6" w:rsidRPr="00847DC6" w:rsidRDefault="003A76E6" w:rsidP="003A76E6">
      <w:pPr>
        <w:keepLines/>
        <w:spacing w:after="0" w:line="240" w:lineRule="auto"/>
        <w:rPr>
          <w:sz w:val="28"/>
          <w:szCs w:val="28"/>
        </w:rPr>
      </w:pPr>
    </w:p>
    <w:p w:rsidR="003A76E6" w:rsidRDefault="003A76E6" w:rsidP="003A76E6">
      <w:pPr>
        <w:keepLine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годового плана учебно-тренировочной работы по подготовке обучающихся по дополнительным образовательным программам спортивной подготовки по дзюдо и самбо и утвержденного единого календарно плана спортивно-массовых мероприятий на 2024 год, спортсмены школы приняли участие в соревнованиях различного уровня.</w:t>
      </w:r>
    </w:p>
    <w:p w:rsidR="003A76E6" w:rsidRDefault="003A76E6" w:rsidP="003A76E6">
      <w:pPr>
        <w:keepLines/>
        <w:spacing w:after="0" w:line="240" w:lineRule="auto"/>
        <w:jc w:val="both"/>
        <w:rPr>
          <w:sz w:val="28"/>
          <w:szCs w:val="28"/>
        </w:rPr>
      </w:pPr>
    </w:p>
    <w:p w:rsidR="003A76E6" w:rsidRPr="00146E5F" w:rsidRDefault="00ED24F9" w:rsidP="003A76E6">
      <w:pPr>
        <w:jc w:val="center"/>
        <w:rPr>
          <w:sz w:val="28"/>
          <w:szCs w:val="28"/>
        </w:rPr>
      </w:pPr>
      <w:r w:rsidRPr="00146E5F">
        <w:rPr>
          <w:sz w:val="28"/>
          <w:szCs w:val="28"/>
        </w:rPr>
        <w:t xml:space="preserve">Информация о внутренних мероприятиях </w:t>
      </w:r>
      <w:r>
        <w:rPr>
          <w:sz w:val="28"/>
          <w:szCs w:val="28"/>
        </w:rPr>
        <w:t xml:space="preserve">учреждения по </w:t>
      </w:r>
      <w:r w:rsidR="003A76E6">
        <w:rPr>
          <w:sz w:val="28"/>
          <w:szCs w:val="28"/>
        </w:rPr>
        <w:t>ДЗЮДО</w:t>
      </w:r>
    </w:p>
    <w:tbl>
      <w:tblPr>
        <w:tblStyle w:val="a5"/>
        <w:tblW w:w="9923" w:type="dxa"/>
        <w:tblInd w:w="-5" w:type="dxa"/>
        <w:tblLayout w:type="fixed"/>
        <w:tblLook w:val="04A0"/>
      </w:tblPr>
      <w:tblGrid>
        <w:gridCol w:w="708"/>
        <w:gridCol w:w="3403"/>
        <w:gridCol w:w="2692"/>
        <w:gridCol w:w="851"/>
        <w:gridCol w:w="851"/>
        <w:gridCol w:w="709"/>
        <w:gridCol w:w="709"/>
      </w:tblGrid>
      <w:tr w:rsidR="003929C5" w:rsidRPr="003929C5" w:rsidTr="003929C5">
        <w:tc>
          <w:tcPr>
            <w:tcW w:w="708" w:type="dxa"/>
            <w:vMerge w:val="restart"/>
          </w:tcPr>
          <w:p w:rsidR="003929C5" w:rsidRPr="003929C5" w:rsidRDefault="003929C5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3929C5" w:rsidRPr="003929C5" w:rsidRDefault="003929C5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3" w:type="dxa"/>
            <w:vMerge w:val="restart"/>
          </w:tcPr>
          <w:p w:rsidR="003929C5" w:rsidRPr="003929C5" w:rsidRDefault="003929C5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соревнований </w:t>
            </w:r>
          </w:p>
        </w:tc>
        <w:tc>
          <w:tcPr>
            <w:tcW w:w="2692" w:type="dxa"/>
            <w:vMerge w:val="restart"/>
          </w:tcPr>
          <w:p w:rsidR="003929C5" w:rsidRPr="003929C5" w:rsidRDefault="003929C5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5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851" w:type="dxa"/>
            <w:vMerge w:val="restart"/>
          </w:tcPr>
          <w:p w:rsidR="003929C5" w:rsidRPr="003929C5" w:rsidRDefault="003929C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5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уч-</w:t>
            </w:r>
            <w:r w:rsidRPr="003929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2269" w:type="dxa"/>
            <w:gridSpan w:val="3"/>
          </w:tcPr>
          <w:p w:rsidR="003929C5" w:rsidRPr="003929C5" w:rsidRDefault="003929C5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3929C5" w:rsidRPr="003929C5" w:rsidTr="003929C5">
        <w:tc>
          <w:tcPr>
            <w:tcW w:w="708" w:type="dxa"/>
            <w:vMerge/>
          </w:tcPr>
          <w:p w:rsidR="003929C5" w:rsidRPr="003929C5" w:rsidRDefault="003929C5" w:rsidP="003A7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3929C5" w:rsidRPr="003929C5" w:rsidRDefault="003929C5" w:rsidP="003A7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3929C5" w:rsidRPr="003929C5" w:rsidRDefault="003929C5" w:rsidP="003A7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929C5" w:rsidRPr="003929C5" w:rsidRDefault="003929C5" w:rsidP="00392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929C5" w:rsidRPr="003929C5" w:rsidRDefault="003929C5" w:rsidP="003A7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929C5" w:rsidRPr="003929C5" w:rsidRDefault="003929C5" w:rsidP="003A7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929C5" w:rsidRPr="003929C5" w:rsidRDefault="003929C5" w:rsidP="003A7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D24F9" w:rsidTr="003929C5">
        <w:tc>
          <w:tcPr>
            <w:tcW w:w="9923" w:type="dxa"/>
            <w:gridSpan w:val="7"/>
          </w:tcPr>
          <w:p w:rsidR="00ED24F9" w:rsidRPr="00ED24F9" w:rsidRDefault="00ED24F9" w:rsidP="003A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F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3A76E6" w:rsidTr="003929C5">
        <w:tc>
          <w:tcPr>
            <w:tcW w:w="708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146E5F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Первенство Кондинского района по дзюдо среди юношей и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ушек 2010-2011г.р. ( до 15 лет)</w:t>
            </w:r>
          </w:p>
        </w:tc>
        <w:tc>
          <w:tcPr>
            <w:tcW w:w="2692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  <w:r w:rsidR="003929C5">
              <w:rPr>
                <w:rFonts w:ascii="Times New Roman" w:hAnsi="Times New Roman" w:cs="Times New Roman"/>
                <w:sz w:val="28"/>
                <w:szCs w:val="28"/>
              </w:rPr>
              <w:t xml:space="preserve">.2024                          </w:t>
            </w: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п. Междуреченский</w:t>
            </w:r>
          </w:p>
        </w:tc>
        <w:tc>
          <w:tcPr>
            <w:tcW w:w="851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A76E6" w:rsidTr="003929C5">
        <w:tc>
          <w:tcPr>
            <w:tcW w:w="708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146E5F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Первенство Кондинского района по дзюдо среди юношей и девушек до 15 лет, до 13 лет, до 11 лет</w:t>
            </w:r>
          </w:p>
        </w:tc>
        <w:tc>
          <w:tcPr>
            <w:tcW w:w="2692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29.02.2024                      п. Кондинское</w:t>
            </w:r>
          </w:p>
        </w:tc>
        <w:tc>
          <w:tcPr>
            <w:tcW w:w="851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A76E6" w:rsidTr="003929C5">
        <w:tc>
          <w:tcPr>
            <w:tcW w:w="708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3A76E6" w:rsidRPr="00146E5F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Первенство Кондинского района по дзюдо среди юношей и девушек до 13 лет</w:t>
            </w:r>
          </w:p>
        </w:tc>
        <w:tc>
          <w:tcPr>
            <w:tcW w:w="2692" w:type="dxa"/>
            <w:vAlign w:val="center"/>
          </w:tcPr>
          <w:p w:rsidR="003A76E6" w:rsidRPr="00146E5F" w:rsidRDefault="003929C5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06.03.2024                    </w:t>
            </w:r>
            <w:r w:rsidR="003A76E6" w:rsidRPr="00146E5F">
              <w:rPr>
                <w:rFonts w:ascii="Times New Roman" w:hAnsi="Times New Roman" w:cs="Times New Roman"/>
                <w:sz w:val="28"/>
                <w:szCs w:val="28"/>
              </w:rPr>
              <w:t>п. Междуреченский</w:t>
            </w:r>
          </w:p>
        </w:tc>
        <w:tc>
          <w:tcPr>
            <w:tcW w:w="851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A76E6" w:rsidTr="003929C5">
        <w:tc>
          <w:tcPr>
            <w:tcW w:w="708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3A76E6" w:rsidRPr="00146E5F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Кондинского района по дзюдо до 11 лет, до 13 лет </w:t>
            </w:r>
          </w:p>
        </w:tc>
        <w:tc>
          <w:tcPr>
            <w:tcW w:w="2692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  <w:r w:rsidR="003929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Куминский</w:t>
            </w:r>
            <w:proofErr w:type="spellEnd"/>
          </w:p>
        </w:tc>
        <w:tc>
          <w:tcPr>
            <w:tcW w:w="851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A76E6" w:rsidTr="003929C5">
        <w:tc>
          <w:tcPr>
            <w:tcW w:w="708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146E5F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XXII первенство Кондинского района по дзюдо "Крепыш" среди мальчиков и девочек до 11 лет</w:t>
            </w:r>
          </w:p>
        </w:tc>
        <w:tc>
          <w:tcPr>
            <w:tcW w:w="2692" w:type="dxa"/>
            <w:vAlign w:val="center"/>
          </w:tcPr>
          <w:p w:rsidR="003A76E6" w:rsidRPr="00146E5F" w:rsidRDefault="003929C5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17.05.2024                    </w:t>
            </w:r>
            <w:r w:rsidR="003A76E6" w:rsidRPr="00146E5F">
              <w:rPr>
                <w:rFonts w:ascii="Times New Roman" w:hAnsi="Times New Roman" w:cs="Times New Roman"/>
                <w:sz w:val="28"/>
                <w:szCs w:val="28"/>
              </w:rPr>
              <w:t>п. Междуреченский</w:t>
            </w:r>
          </w:p>
        </w:tc>
        <w:tc>
          <w:tcPr>
            <w:tcW w:w="851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A76E6" w:rsidTr="003929C5">
        <w:tc>
          <w:tcPr>
            <w:tcW w:w="708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146E5F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Первенство Кондинского района по дзюдо среди юношей и девушек 2011-2012г.р.</w:t>
            </w:r>
          </w:p>
        </w:tc>
        <w:tc>
          <w:tcPr>
            <w:tcW w:w="2692" w:type="dxa"/>
            <w:vAlign w:val="center"/>
          </w:tcPr>
          <w:p w:rsidR="003A76E6" w:rsidRPr="00146E5F" w:rsidRDefault="003929C5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28.09.2024                     </w:t>
            </w:r>
            <w:r w:rsidR="003A76E6" w:rsidRPr="00146E5F">
              <w:rPr>
                <w:rFonts w:ascii="Times New Roman" w:hAnsi="Times New Roman" w:cs="Times New Roman"/>
                <w:sz w:val="28"/>
                <w:szCs w:val="28"/>
              </w:rPr>
              <w:t>п. Междуреченский</w:t>
            </w:r>
          </w:p>
        </w:tc>
        <w:tc>
          <w:tcPr>
            <w:tcW w:w="851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1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A76E6" w:rsidTr="003929C5">
        <w:tc>
          <w:tcPr>
            <w:tcW w:w="708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146E5F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Первенство Кондинского района по дзюдо среди юношей и девушек до 15 лет, до 13 лет, до 11 лет</w:t>
            </w:r>
          </w:p>
        </w:tc>
        <w:tc>
          <w:tcPr>
            <w:tcW w:w="2692" w:type="dxa"/>
            <w:vAlign w:val="center"/>
          </w:tcPr>
          <w:p w:rsidR="003A76E6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12.10.2024</w:t>
            </w:r>
          </w:p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 xml:space="preserve">п. Междуреченский </w:t>
            </w:r>
          </w:p>
        </w:tc>
        <w:tc>
          <w:tcPr>
            <w:tcW w:w="851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76E6" w:rsidTr="003929C5">
        <w:tc>
          <w:tcPr>
            <w:tcW w:w="708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146E5F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Первенство Кондинского района по дзюдо среди юношей и девушек 2008-2010г.р., посвящённое Дню народного единства</w:t>
            </w:r>
          </w:p>
        </w:tc>
        <w:tc>
          <w:tcPr>
            <w:tcW w:w="2692" w:type="dxa"/>
            <w:vAlign w:val="center"/>
          </w:tcPr>
          <w:p w:rsidR="003A76E6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02.11.2024</w:t>
            </w:r>
          </w:p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 xml:space="preserve">п. Междуреченский </w:t>
            </w:r>
          </w:p>
        </w:tc>
        <w:tc>
          <w:tcPr>
            <w:tcW w:w="851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A76E6" w:rsidTr="003929C5">
        <w:tc>
          <w:tcPr>
            <w:tcW w:w="708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146E5F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Первенство Кондинского района по дзюдо среди юношей и девушек до 15 лет, до 13 лет, до 11 лет</w:t>
            </w:r>
          </w:p>
        </w:tc>
        <w:tc>
          <w:tcPr>
            <w:tcW w:w="2692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  <w:r w:rsidR="003929C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0A3DB7">
              <w:rPr>
                <w:rFonts w:ascii="Times New Roman" w:hAnsi="Times New Roman" w:cs="Times New Roman"/>
                <w:sz w:val="28"/>
                <w:szCs w:val="28"/>
              </w:rPr>
              <w:t xml:space="preserve">  п. </w:t>
            </w: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Междуреченский</w:t>
            </w:r>
          </w:p>
        </w:tc>
        <w:tc>
          <w:tcPr>
            <w:tcW w:w="851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3A76E6" w:rsidRPr="00146E5F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A3DB7" w:rsidTr="003929C5">
        <w:tc>
          <w:tcPr>
            <w:tcW w:w="708" w:type="dxa"/>
          </w:tcPr>
          <w:p w:rsidR="000A3DB7" w:rsidRPr="00146E5F" w:rsidRDefault="000A3DB7" w:rsidP="003A76E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0A3DB7" w:rsidRPr="00146E5F" w:rsidRDefault="000A3DB7" w:rsidP="000A3DB7">
            <w:pPr>
              <w:rPr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Первенство Кондинского района по дзюдо 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НП-групп 3-го года обучения на призы Деда мороза</w:t>
            </w:r>
          </w:p>
        </w:tc>
        <w:tc>
          <w:tcPr>
            <w:tcW w:w="2692" w:type="dxa"/>
            <w:vAlign w:val="center"/>
          </w:tcPr>
          <w:p w:rsidR="000A3DB7" w:rsidRPr="000A3DB7" w:rsidRDefault="000A3DB7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DB7"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  <w:p w:rsidR="000A3DB7" w:rsidRPr="000A3DB7" w:rsidRDefault="000A3DB7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DB7">
              <w:rPr>
                <w:rFonts w:ascii="Times New Roman" w:hAnsi="Times New Roman" w:cs="Times New Roman"/>
                <w:sz w:val="28"/>
                <w:szCs w:val="28"/>
              </w:rPr>
              <w:t>п. Междуреченский</w:t>
            </w:r>
          </w:p>
        </w:tc>
        <w:tc>
          <w:tcPr>
            <w:tcW w:w="851" w:type="dxa"/>
            <w:vAlign w:val="center"/>
          </w:tcPr>
          <w:p w:rsidR="000A3DB7" w:rsidRPr="004474BE" w:rsidRDefault="000A3DB7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B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vAlign w:val="center"/>
          </w:tcPr>
          <w:p w:rsidR="000A3DB7" w:rsidRPr="004474BE" w:rsidRDefault="000A3DB7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0A3DB7" w:rsidRPr="004474BE" w:rsidRDefault="000A3DB7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0A3DB7" w:rsidRPr="004474BE" w:rsidRDefault="000A3DB7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B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A3DB7" w:rsidTr="003929C5">
        <w:tc>
          <w:tcPr>
            <w:tcW w:w="708" w:type="dxa"/>
          </w:tcPr>
          <w:p w:rsidR="000A3DB7" w:rsidRPr="00146E5F" w:rsidRDefault="000A3DB7" w:rsidP="000A3DB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0A3DB7" w:rsidRPr="00146E5F" w:rsidRDefault="000A3DB7" w:rsidP="000A3DB7">
            <w:pPr>
              <w:rPr>
                <w:sz w:val="28"/>
                <w:szCs w:val="28"/>
              </w:rPr>
            </w:pPr>
            <w:r w:rsidRPr="00146E5F">
              <w:rPr>
                <w:rFonts w:ascii="Times New Roman" w:hAnsi="Times New Roman" w:cs="Times New Roman"/>
                <w:sz w:val="28"/>
                <w:szCs w:val="28"/>
              </w:rPr>
              <w:t>Первенство Кондинского района по дзюдо 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НП-групп 2-го года обучения на призы Деда Мороза</w:t>
            </w:r>
          </w:p>
        </w:tc>
        <w:tc>
          <w:tcPr>
            <w:tcW w:w="2692" w:type="dxa"/>
            <w:vAlign w:val="center"/>
          </w:tcPr>
          <w:p w:rsidR="000A3DB7" w:rsidRPr="000A3DB7" w:rsidRDefault="000A3DB7" w:rsidP="000A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DB7"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  <w:p w:rsidR="000A3DB7" w:rsidRPr="000A3DB7" w:rsidRDefault="000A3DB7" w:rsidP="000A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DB7">
              <w:rPr>
                <w:rFonts w:ascii="Times New Roman" w:hAnsi="Times New Roman" w:cs="Times New Roman"/>
                <w:sz w:val="28"/>
                <w:szCs w:val="28"/>
              </w:rPr>
              <w:t>п. Междуреченский</w:t>
            </w:r>
          </w:p>
        </w:tc>
        <w:tc>
          <w:tcPr>
            <w:tcW w:w="851" w:type="dxa"/>
            <w:vAlign w:val="center"/>
          </w:tcPr>
          <w:p w:rsidR="000A3DB7" w:rsidRPr="004474BE" w:rsidRDefault="000A3DB7" w:rsidP="000A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B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vAlign w:val="center"/>
          </w:tcPr>
          <w:p w:rsidR="000A3DB7" w:rsidRPr="004474BE" w:rsidRDefault="000A3DB7" w:rsidP="000A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0A3DB7" w:rsidRPr="004474BE" w:rsidRDefault="000A3DB7" w:rsidP="000A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0A3DB7" w:rsidRPr="004474BE" w:rsidRDefault="000A3DB7" w:rsidP="000A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B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A3DB7" w:rsidTr="003929C5">
        <w:tc>
          <w:tcPr>
            <w:tcW w:w="9923" w:type="dxa"/>
            <w:gridSpan w:val="7"/>
          </w:tcPr>
          <w:p w:rsidR="000A3DB7" w:rsidRPr="00ED24F9" w:rsidRDefault="000A3DB7" w:rsidP="000A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F9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уровень</w:t>
            </w:r>
          </w:p>
        </w:tc>
      </w:tr>
      <w:tr w:rsidR="000A3DB7" w:rsidRPr="00D275FB" w:rsidTr="003929C5">
        <w:tc>
          <w:tcPr>
            <w:tcW w:w="708" w:type="dxa"/>
          </w:tcPr>
          <w:p w:rsidR="000A3DB7" w:rsidRPr="00146E5F" w:rsidRDefault="000A3DB7" w:rsidP="000A3DB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0A3DB7" w:rsidRPr="00D275FB" w:rsidRDefault="000A3DB7" w:rsidP="000A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5FB">
              <w:rPr>
                <w:rFonts w:ascii="Times New Roman" w:hAnsi="Times New Roman" w:cs="Times New Roman"/>
                <w:sz w:val="28"/>
                <w:szCs w:val="28"/>
              </w:rPr>
              <w:t>Открытый региональный турнир по дзюдо "Югорские звездочки" среди девушек 2009-2011г.р. и 2012-2013г.р.</w:t>
            </w:r>
          </w:p>
        </w:tc>
        <w:tc>
          <w:tcPr>
            <w:tcW w:w="2692" w:type="dxa"/>
            <w:vAlign w:val="center"/>
          </w:tcPr>
          <w:p w:rsidR="000A3DB7" w:rsidRPr="00D275FB" w:rsidRDefault="000A3DB7" w:rsidP="000A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08-10.11.2024       п.</w:t>
            </w:r>
            <w:r w:rsidRPr="00D275FB">
              <w:rPr>
                <w:rFonts w:ascii="Times New Roman" w:hAnsi="Times New Roman" w:cs="Times New Roman"/>
                <w:sz w:val="28"/>
                <w:szCs w:val="28"/>
              </w:rPr>
              <w:t>Междуреченский</w:t>
            </w:r>
          </w:p>
        </w:tc>
        <w:tc>
          <w:tcPr>
            <w:tcW w:w="851" w:type="dxa"/>
            <w:vAlign w:val="center"/>
          </w:tcPr>
          <w:p w:rsidR="000A3DB7" w:rsidRPr="00D275FB" w:rsidRDefault="000A3DB7" w:rsidP="000A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5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0A3DB7" w:rsidRPr="00D275FB" w:rsidRDefault="000A3DB7" w:rsidP="000A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5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0A3DB7" w:rsidRPr="00D275FB" w:rsidRDefault="000A3DB7" w:rsidP="000A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A3DB7" w:rsidRPr="00D275FB" w:rsidRDefault="000A3DB7" w:rsidP="000A3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5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A76E6" w:rsidRDefault="003A76E6" w:rsidP="003A76E6">
      <w:pPr>
        <w:jc w:val="center"/>
        <w:rPr>
          <w:sz w:val="28"/>
          <w:szCs w:val="28"/>
        </w:rPr>
      </w:pPr>
    </w:p>
    <w:p w:rsidR="003A76E6" w:rsidRPr="00146E5F" w:rsidRDefault="003A76E6" w:rsidP="003A76E6">
      <w:pPr>
        <w:jc w:val="center"/>
        <w:rPr>
          <w:sz w:val="28"/>
          <w:szCs w:val="28"/>
        </w:rPr>
      </w:pPr>
    </w:p>
    <w:p w:rsidR="003A76E6" w:rsidRDefault="003A76E6" w:rsidP="003A76E6">
      <w:pPr>
        <w:jc w:val="center"/>
        <w:rPr>
          <w:sz w:val="28"/>
          <w:szCs w:val="28"/>
        </w:rPr>
      </w:pPr>
      <w:r w:rsidRPr="00146E5F">
        <w:rPr>
          <w:sz w:val="28"/>
          <w:szCs w:val="28"/>
        </w:rPr>
        <w:t>Информация о в</w:t>
      </w:r>
      <w:r>
        <w:rPr>
          <w:sz w:val="28"/>
          <w:szCs w:val="28"/>
        </w:rPr>
        <w:t>ыездных</w:t>
      </w:r>
      <w:r w:rsidRPr="00146E5F">
        <w:rPr>
          <w:sz w:val="28"/>
          <w:szCs w:val="28"/>
        </w:rPr>
        <w:t xml:space="preserve"> мероприятиях </w:t>
      </w:r>
      <w:r w:rsidR="00ED24F9">
        <w:rPr>
          <w:sz w:val="28"/>
          <w:szCs w:val="28"/>
        </w:rPr>
        <w:t>учреждения по ДЗЮДО</w:t>
      </w:r>
    </w:p>
    <w:tbl>
      <w:tblPr>
        <w:tblStyle w:val="a5"/>
        <w:tblW w:w="9923" w:type="dxa"/>
        <w:tblInd w:w="-5" w:type="dxa"/>
        <w:tblLayout w:type="fixed"/>
        <w:tblLook w:val="04A0"/>
      </w:tblPr>
      <w:tblGrid>
        <w:gridCol w:w="708"/>
        <w:gridCol w:w="3403"/>
        <w:gridCol w:w="2692"/>
        <w:gridCol w:w="851"/>
        <w:gridCol w:w="850"/>
        <w:gridCol w:w="709"/>
        <w:gridCol w:w="710"/>
      </w:tblGrid>
      <w:tr w:rsidR="003929C5" w:rsidRPr="003929C5" w:rsidTr="003929C5">
        <w:tc>
          <w:tcPr>
            <w:tcW w:w="708" w:type="dxa"/>
          </w:tcPr>
          <w:p w:rsidR="003929C5" w:rsidRPr="003929C5" w:rsidRDefault="003929C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929C5" w:rsidRPr="003929C5" w:rsidRDefault="003929C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3" w:type="dxa"/>
          </w:tcPr>
          <w:p w:rsidR="003929C5" w:rsidRPr="003929C5" w:rsidRDefault="003929C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соревнований </w:t>
            </w:r>
          </w:p>
        </w:tc>
        <w:tc>
          <w:tcPr>
            <w:tcW w:w="2692" w:type="dxa"/>
          </w:tcPr>
          <w:p w:rsidR="003929C5" w:rsidRPr="003929C5" w:rsidRDefault="003929C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5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851" w:type="dxa"/>
          </w:tcPr>
          <w:p w:rsidR="003929C5" w:rsidRPr="003929C5" w:rsidRDefault="003929C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5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уч-</w:t>
            </w:r>
            <w:r w:rsidRPr="003929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2269" w:type="dxa"/>
            <w:gridSpan w:val="3"/>
          </w:tcPr>
          <w:p w:rsidR="003929C5" w:rsidRPr="003929C5" w:rsidRDefault="003929C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ED24F9" w:rsidTr="003929C5">
        <w:tc>
          <w:tcPr>
            <w:tcW w:w="9923" w:type="dxa"/>
            <w:gridSpan w:val="7"/>
          </w:tcPr>
          <w:p w:rsidR="00ED24F9" w:rsidRPr="00ED24F9" w:rsidRDefault="00ED24F9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F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3A76E6" w:rsidRPr="004202E3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3A76E6" w:rsidRPr="004202E3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Традиционный турнир по борьбе </w:t>
            </w:r>
            <w:r w:rsidR="004C32DF" w:rsidRPr="004202E3">
              <w:rPr>
                <w:rFonts w:ascii="Times New Roman" w:hAnsi="Times New Roman" w:cs="Times New Roman"/>
                <w:sz w:val="28"/>
                <w:szCs w:val="28"/>
              </w:rPr>
              <w:t>дзюдо среди</w:t>
            </w: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 xml:space="preserve"> юношей 2008-2010г.р. памяти максима </w:t>
            </w:r>
            <w:proofErr w:type="spellStart"/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Садриева</w:t>
            </w:r>
            <w:proofErr w:type="spellEnd"/>
            <w:r w:rsidRPr="004202E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 отделения дзюдо</w:t>
            </w:r>
          </w:p>
        </w:tc>
        <w:tc>
          <w:tcPr>
            <w:tcW w:w="2692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26-28.01.2024                 г. Нягань</w:t>
            </w:r>
          </w:p>
        </w:tc>
        <w:tc>
          <w:tcPr>
            <w:tcW w:w="851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76E6" w:rsidRPr="004202E3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4202E3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города по дзюдо " Катюша</w:t>
            </w:r>
          </w:p>
        </w:tc>
        <w:tc>
          <w:tcPr>
            <w:tcW w:w="2692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04.05.2024</w:t>
            </w: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г. Нягань</w:t>
            </w:r>
          </w:p>
        </w:tc>
        <w:tc>
          <w:tcPr>
            <w:tcW w:w="851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A76E6" w:rsidRPr="004202E3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4202E3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турнир по дзюдо среди юношей 2011-2012г.р., посвящён6ный Дню Победы в ВОВ (1941-1945) и памяти погибших военнослужащих и сотрудников </w:t>
            </w:r>
            <w:proofErr w:type="spellStart"/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Россгвардии</w:t>
            </w:r>
            <w:proofErr w:type="spellEnd"/>
            <w:r w:rsidRPr="004202E3">
              <w:rPr>
                <w:rFonts w:ascii="Times New Roman" w:hAnsi="Times New Roman" w:cs="Times New Roman"/>
                <w:sz w:val="28"/>
                <w:szCs w:val="28"/>
              </w:rPr>
              <w:t xml:space="preserve"> в СВО</w:t>
            </w:r>
          </w:p>
        </w:tc>
        <w:tc>
          <w:tcPr>
            <w:tcW w:w="2692" w:type="dxa"/>
            <w:vAlign w:val="center"/>
          </w:tcPr>
          <w:p w:rsidR="003A76E6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 xml:space="preserve">19.05.2024                       г. </w:t>
            </w:r>
          </w:p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  <w:tc>
          <w:tcPr>
            <w:tcW w:w="851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76E6" w:rsidRPr="004202E3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4202E3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города </w:t>
            </w:r>
            <w:proofErr w:type="spellStart"/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Урай</w:t>
            </w:r>
            <w:proofErr w:type="spellEnd"/>
            <w:r w:rsidRPr="004202E3">
              <w:rPr>
                <w:rFonts w:ascii="Times New Roman" w:hAnsi="Times New Roman" w:cs="Times New Roman"/>
                <w:sz w:val="28"/>
                <w:szCs w:val="28"/>
              </w:rPr>
              <w:t xml:space="preserve"> по дзюдо, посвящённое Дню учителя, среди юношей и девушек 2013-2014г.р.</w:t>
            </w:r>
          </w:p>
        </w:tc>
        <w:tc>
          <w:tcPr>
            <w:tcW w:w="2692" w:type="dxa"/>
            <w:vAlign w:val="center"/>
          </w:tcPr>
          <w:p w:rsidR="003A76E6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28.09.(13.10) 2024</w:t>
            </w:r>
          </w:p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Урай</w:t>
            </w:r>
            <w:proofErr w:type="spellEnd"/>
            <w:r w:rsidRPr="00420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76E6" w:rsidRPr="004202E3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4202E3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 xml:space="preserve">Отрытое первенство города </w:t>
            </w:r>
            <w:proofErr w:type="spellStart"/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Нягани</w:t>
            </w:r>
            <w:proofErr w:type="spellEnd"/>
            <w:r w:rsidRPr="004202E3">
              <w:rPr>
                <w:rFonts w:ascii="Times New Roman" w:hAnsi="Times New Roman" w:cs="Times New Roman"/>
                <w:sz w:val="28"/>
                <w:szCs w:val="28"/>
              </w:rPr>
              <w:t xml:space="preserve"> по дзюдо среди юношей и девушек до 13 лет</w:t>
            </w:r>
          </w:p>
        </w:tc>
        <w:tc>
          <w:tcPr>
            <w:tcW w:w="2692" w:type="dxa"/>
            <w:vAlign w:val="center"/>
          </w:tcPr>
          <w:p w:rsidR="003A76E6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20.10.2024</w:t>
            </w:r>
          </w:p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 xml:space="preserve"> Нягань                   </w:t>
            </w:r>
          </w:p>
        </w:tc>
        <w:tc>
          <w:tcPr>
            <w:tcW w:w="851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76E6" w:rsidRPr="004202E3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4202E3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городской турнир памяти </w:t>
            </w:r>
            <w:proofErr w:type="spellStart"/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Хапаева</w:t>
            </w:r>
            <w:proofErr w:type="spellEnd"/>
            <w:r w:rsidRPr="004202E3">
              <w:rPr>
                <w:rFonts w:ascii="Times New Roman" w:hAnsi="Times New Roman" w:cs="Times New Roman"/>
                <w:sz w:val="28"/>
                <w:szCs w:val="28"/>
              </w:rPr>
              <w:t xml:space="preserve"> В.А. по дзюдо среди юношей и девушек до 13 лет</w:t>
            </w:r>
          </w:p>
        </w:tc>
        <w:tc>
          <w:tcPr>
            <w:tcW w:w="2692" w:type="dxa"/>
            <w:vAlign w:val="center"/>
          </w:tcPr>
          <w:p w:rsidR="003A76E6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09-11.11.2024</w:t>
            </w:r>
          </w:p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  <w:tc>
          <w:tcPr>
            <w:tcW w:w="851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3862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</w:tr>
      <w:tr w:rsidR="003A76E6" w:rsidRPr="004202E3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4202E3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города </w:t>
            </w:r>
            <w:proofErr w:type="spellStart"/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Урай</w:t>
            </w:r>
            <w:proofErr w:type="spellEnd"/>
            <w:r w:rsidRPr="004202E3">
              <w:rPr>
                <w:rFonts w:ascii="Times New Roman" w:hAnsi="Times New Roman" w:cs="Times New Roman"/>
                <w:sz w:val="28"/>
                <w:szCs w:val="28"/>
              </w:rPr>
              <w:t xml:space="preserve"> по дзюдо, посвящённое Дню правоохранительных органов, среди юношей 2011-2012г.р.</w:t>
            </w:r>
          </w:p>
        </w:tc>
        <w:tc>
          <w:tcPr>
            <w:tcW w:w="2692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г. </w:t>
            </w:r>
            <w:proofErr w:type="spellStart"/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Урай</w:t>
            </w:r>
            <w:proofErr w:type="spellEnd"/>
          </w:p>
        </w:tc>
        <w:tc>
          <w:tcPr>
            <w:tcW w:w="851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6E6" w:rsidRPr="004202E3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4202E3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традиционный </w:t>
            </w:r>
            <w:r w:rsidR="004C32DF" w:rsidRPr="004202E3">
              <w:rPr>
                <w:rFonts w:ascii="Times New Roman" w:hAnsi="Times New Roman" w:cs="Times New Roman"/>
                <w:sz w:val="28"/>
                <w:szCs w:val="28"/>
              </w:rPr>
              <w:t>турнир города</w:t>
            </w: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Югорска</w:t>
            </w:r>
            <w:proofErr w:type="spellEnd"/>
            <w:r w:rsidRPr="004202E3">
              <w:rPr>
                <w:rFonts w:ascii="Times New Roman" w:hAnsi="Times New Roman" w:cs="Times New Roman"/>
                <w:sz w:val="28"/>
                <w:szCs w:val="28"/>
              </w:rPr>
              <w:t xml:space="preserve"> по дзюдо, посвящённый 763-му истребительному авиационному полку</w:t>
            </w:r>
          </w:p>
        </w:tc>
        <w:tc>
          <w:tcPr>
            <w:tcW w:w="2692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23.11.2024</w:t>
            </w: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г.Югорск</w:t>
            </w:r>
            <w:proofErr w:type="spellEnd"/>
          </w:p>
        </w:tc>
        <w:tc>
          <w:tcPr>
            <w:tcW w:w="851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3862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3A76E6" w:rsidRPr="004202E3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24F9" w:rsidRPr="004202E3" w:rsidTr="003929C5">
        <w:tc>
          <w:tcPr>
            <w:tcW w:w="9923" w:type="dxa"/>
            <w:gridSpan w:val="7"/>
          </w:tcPr>
          <w:p w:rsidR="00ED24F9" w:rsidRPr="00ED24F9" w:rsidRDefault="004C32DF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F9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уровень</w:t>
            </w:r>
          </w:p>
        </w:tc>
      </w:tr>
      <w:tr w:rsidR="003A76E6" w:rsidRPr="004202E3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5144E7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ХМАО - Югры по дзюдо среди юношей и </w:t>
            </w:r>
            <w:r w:rsidR="004C32DF" w:rsidRPr="005144E7">
              <w:rPr>
                <w:rFonts w:ascii="Times New Roman" w:hAnsi="Times New Roman" w:cs="Times New Roman"/>
                <w:sz w:val="28"/>
                <w:szCs w:val="28"/>
              </w:rPr>
              <w:t>девушек до</w:t>
            </w: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 xml:space="preserve"> 15 лет </w:t>
            </w:r>
          </w:p>
        </w:tc>
        <w:tc>
          <w:tcPr>
            <w:tcW w:w="2692" w:type="dxa"/>
            <w:vAlign w:val="center"/>
          </w:tcPr>
          <w:p w:rsidR="003A76E6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02-05.02.2024          </w:t>
            </w:r>
          </w:p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  <w:tc>
          <w:tcPr>
            <w:tcW w:w="851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</w:tr>
      <w:tr w:rsidR="003A76E6" w:rsidRPr="004202E3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5144E7" w:rsidRDefault="003A76E6" w:rsidP="003A76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Первенство ХМАО-Югры по дзюдо среди юношей и девушек до 18 лет, в зачёт XVIII Спартакиады учащихся ХМАО-Югры</w:t>
            </w:r>
          </w:p>
        </w:tc>
        <w:tc>
          <w:tcPr>
            <w:tcW w:w="2692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08-11.03.2024           г. Когалым</w:t>
            </w:r>
          </w:p>
        </w:tc>
        <w:tc>
          <w:tcPr>
            <w:tcW w:w="851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76E6" w:rsidRPr="004202E3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3A76E6" w:rsidRPr="005144E7" w:rsidRDefault="003A76E6" w:rsidP="003A76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Первенство ХМАО-Югры по дзюдо среди юношей и девушек до 13 лет</w:t>
            </w:r>
          </w:p>
        </w:tc>
        <w:tc>
          <w:tcPr>
            <w:tcW w:w="2692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29.03.-01.04.2024        г. Няган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851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76E6" w:rsidRPr="004202E3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5144E7" w:rsidRDefault="003A76E6" w:rsidP="003A76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XXI открытый региональный турнир по дзюдо среди мужчин 2006г.р.и старше, юношей и девушек 2009-2010г.р., </w:t>
            </w:r>
            <w:proofErr w:type="spellStart"/>
            <w:r w:rsidRPr="005144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посвящённй</w:t>
            </w:r>
            <w:proofErr w:type="spellEnd"/>
            <w:r w:rsidRPr="005144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памяти подполковника милиции И.В. </w:t>
            </w:r>
            <w:proofErr w:type="spellStart"/>
            <w:r w:rsidRPr="005144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Чернышова</w:t>
            </w:r>
            <w:proofErr w:type="spellEnd"/>
          </w:p>
        </w:tc>
        <w:tc>
          <w:tcPr>
            <w:tcW w:w="2692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24-26.05.2024            г. Нягань</w:t>
            </w:r>
          </w:p>
        </w:tc>
        <w:tc>
          <w:tcPr>
            <w:tcW w:w="851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76E6" w:rsidRPr="004202E3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5144E7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Региональный турнир по дзюдо на призы заслуженного тренера России В.С. Иващенко среди юношей и девушек до 15 лет</w:t>
            </w:r>
          </w:p>
        </w:tc>
        <w:tc>
          <w:tcPr>
            <w:tcW w:w="2692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13-15.09.2024            г. Тюмень</w:t>
            </w:r>
          </w:p>
        </w:tc>
        <w:tc>
          <w:tcPr>
            <w:tcW w:w="851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2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6E6" w:rsidRPr="004202E3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5144E7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ХМАО-Югры по дзюдо среди юниоров </w:t>
            </w:r>
            <w:r w:rsidRPr="00514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юниорок до 21 года</w:t>
            </w:r>
          </w:p>
        </w:tc>
        <w:tc>
          <w:tcPr>
            <w:tcW w:w="2692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20-22.09.2024          г. Сургут</w:t>
            </w:r>
          </w:p>
        </w:tc>
        <w:tc>
          <w:tcPr>
            <w:tcW w:w="851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2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2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6E6" w:rsidRPr="004202E3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5144E7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Первенство ХМАО-Югры по дзюдо среди юниоров и юниорок до 23 лет</w:t>
            </w:r>
          </w:p>
        </w:tc>
        <w:tc>
          <w:tcPr>
            <w:tcW w:w="2692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29.11.-01.12.2024         г. Сургут</w:t>
            </w:r>
          </w:p>
        </w:tc>
        <w:tc>
          <w:tcPr>
            <w:tcW w:w="851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3A76E6" w:rsidRDefault="003A76E6" w:rsidP="003A76E6">
            <w:pPr>
              <w:jc w:val="center"/>
            </w:pPr>
            <w:r w:rsidRPr="00042B34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3A76E6" w:rsidRDefault="003A76E6" w:rsidP="003A76E6">
            <w:pPr>
              <w:jc w:val="center"/>
            </w:pPr>
            <w:r w:rsidRPr="00042B34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</w:tr>
      <w:tr w:rsidR="00ED24F9" w:rsidRPr="004202E3" w:rsidTr="003929C5">
        <w:tc>
          <w:tcPr>
            <w:tcW w:w="9923" w:type="dxa"/>
            <w:gridSpan w:val="7"/>
          </w:tcPr>
          <w:p w:rsidR="00ED24F9" w:rsidRPr="00ED24F9" w:rsidRDefault="00ED24F9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F9">
              <w:rPr>
                <w:rFonts w:ascii="Times New Roman" w:hAnsi="Times New Roman" w:cs="Times New Roman"/>
                <w:b/>
                <w:sz w:val="28"/>
                <w:szCs w:val="28"/>
              </w:rPr>
              <w:t>Межрегиональный уровень</w:t>
            </w:r>
          </w:p>
        </w:tc>
      </w:tr>
      <w:tr w:rsidR="003A76E6" w:rsidRPr="005144E7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3A76E6" w:rsidRPr="005144E7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 xml:space="preserve">XIV Межрегиональный турнир по </w:t>
            </w:r>
            <w:r w:rsidR="004C32DF" w:rsidRPr="005144E7">
              <w:rPr>
                <w:rFonts w:ascii="Times New Roman" w:hAnsi="Times New Roman" w:cs="Times New Roman"/>
                <w:sz w:val="28"/>
                <w:szCs w:val="28"/>
              </w:rPr>
              <w:t>дзюдо среди</w:t>
            </w: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 xml:space="preserve"> юношей и девушек до 18 лет памяти Ф.Ф. </w:t>
            </w:r>
            <w:proofErr w:type="spellStart"/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Гориновой</w:t>
            </w:r>
            <w:proofErr w:type="spellEnd"/>
          </w:p>
        </w:tc>
        <w:tc>
          <w:tcPr>
            <w:tcW w:w="2692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23-25.02.2024         г. Тюмень</w:t>
            </w:r>
          </w:p>
        </w:tc>
        <w:tc>
          <w:tcPr>
            <w:tcW w:w="851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76E6" w:rsidRPr="005144E7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5144E7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Первенство УРФО по дзюдо среди юниоров и юниорок до 23 лет</w:t>
            </w:r>
          </w:p>
        </w:tc>
        <w:tc>
          <w:tcPr>
            <w:tcW w:w="2692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01-03.03.2024         г. Тюмень</w:t>
            </w:r>
          </w:p>
        </w:tc>
        <w:tc>
          <w:tcPr>
            <w:tcW w:w="851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A76E6" w:rsidRDefault="003A76E6" w:rsidP="003A76E6">
            <w:pPr>
              <w:jc w:val="center"/>
            </w:pPr>
            <w:r w:rsidRPr="00DB3862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3A76E6" w:rsidRDefault="003A76E6" w:rsidP="003A76E6">
            <w:pPr>
              <w:jc w:val="center"/>
            </w:pPr>
            <w:r w:rsidRPr="00DB3862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</w:tr>
      <w:tr w:rsidR="003A76E6" w:rsidRPr="005144E7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3A76E6" w:rsidRPr="005144E7" w:rsidRDefault="003A76E6" w:rsidP="003A76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Межрегиональные соревнования по дзюдо среди девушек до 15 лет Детская Лига Дзюдо "Триумф </w:t>
            </w:r>
            <w:proofErr w:type="spellStart"/>
            <w:r w:rsidRPr="0051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Energy</w:t>
            </w:r>
            <w:proofErr w:type="spellEnd"/>
            <w:r w:rsidRPr="0051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692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01-03.03.2024          г. Барнаул</w:t>
            </w:r>
          </w:p>
        </w:tc>
        <w:tc>
          <w:tcPr>
            <w:tcW w:w="851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A76E6" w:rsidRDefault="003A76E6" w:rsidP="003A76E6">
            <w:pPr>
              <w:jc w:val="center"/>
            </w:pPr>
            <w:r w:rsidRPr="00DB3862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3A76E6" w:rsidRDefault="003A76E6" w:rsidP="003A76E6">
            <w:pPr>
              <w:jc w:val="center"/>
            </w:pPr>
            <w:r w:rsidRPr="00DB3862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</w:tr>
      <w:tr w:rsidR="003A76E6" w:rsidRPr="005144E7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5144E7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Первенство УРФО по дзюдо среди юношей и девушек до 15 лет</w:t>
            </w:r>
          </w:p>
        </w:tc>
        <w:tc>
          <w:tcPr>
            <w:tcW w:w="2692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22-25.03.2024                      г. Челябинск</w:t>
            </w:r>
          </w:p>
        </w:tc>
        <w:tc>
          <w:tcPr>
            <w:tcW w:w="851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A76E6" w:rsidRDefault="003A76E6" w:rsidP="003A76E6">
            <w:pPr>
              <w:jc w:val="center"/>
            </w:pPr>
            <w:r w:rsidRPr="00DB3862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3A76E6" w:rsidRDefault="003A76E6" w:rsidP="003A76E6">
            <w:pPr>
              <w:jc w:val="center"/>
            </w:pPr>
            <w:r w:rsidRPr="00DB3862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</w:tr>
      <w:tr w:rsidR="003A76E6" w:rsidRPr="005144E7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3A76E6" w:rsidRPr="005144E7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Межрегиональные соревнования по дзюдо УРФО среди мальчиков и девочек до 13 лет</w:t>
            </w:r>
          </w:p>
        </w:tc>
        <w:tc>
          <w:tcPr>
            <w:tcW w:w="2692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12-15.04.2024         г. Челябинск</w:t>
            </w:r>
          </w:p>
        </w:tc>
        <w:tc>
          <w:tcPr>
            <w:tcW w:w="851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3A76E6" w:rsidRDefault="003A76E6" w:rsidP="003A76E6">
            <w:pPr>
              <w:jc w:val="center"/>
            </w:pPr>
            <w:r w:rsidRPr="0074607F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3A76E6" w:rsidRDefault="003A76E6" w:rsidP="003A76E6">
            <w:pPr>
              <w:jc w:val="center"/>
            </w:pPr>
            <w:r w:rsidRPr="0074607F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76E6" w:rsidRPr="005144E7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5144E7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Чемпионат УРФО по дзюдо среди мужчин и женщин</w:t>
            </w:r>
          </w:p>
        </w:tc>
        <w:tc>
          <w:tcPr>
            <w:tcW w:w="2692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03-05.05.2024                 г. Челябинск</w:t>
            </w:r>
          </w:p>
        </w:tc>
        <w:tc>
          <w:tcPr>
            <w:tcW w:w="851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3A76E6" w:rsidRPr="005144E7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E7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</w:tr>
      <w:tr w:rsidR="00ED24F9" w:rsidRPr="005144E7" w:rsidTr="003929C5">
        <w:tc>
          <w:tcPr>
            <w:tcW w:w="9923" w:type="dxa"/>
            <w:gridSpan w:val="7"/>
          </w:tcPr>
          <w:p w:rsidR="00ED24F9" w:rsidRPr="00ED24F9" w:rsidRDefault="00ED24F9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F9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уровень</w:t>
            </w:r>
          </w:p>
        </w:tc>
      </w:tr>
      <w:tr w:rsidR="003A76E6" w:rsidRPr="005144E7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DE3448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соревнования на призы РО ФСО "Юность России" по дзюдо памяти Б.М. Павленко среди юношей и девушек до 15 лет</w:t>
            </w:r>
          </w:p>
        </w:tc>
        <w:tc>
          <w:tcPr>
            <w:tcW w:w="2692" w:type="dxa"/>
            <w:vAlign w:val="center"/>
          </w:tcPr>
          <w:p w:rsidR="003A76E6" w:rsidRPr="00DE3448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26-28.01.2024              г. Орёл</w:t>
            </w:r>
          </w:p>
        </w:tc>
        <w:tc>
          <w:tcPr>
            <w:tcW w:w="851" w:type="dxa"/>
            <w:vAlign w:val="center"/>
          </w:tcPr>
          <w:p w:rsidR="003A76E6" w:rsidRPr="00DE3448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3A76E6" w:rsidRPr="00DE3448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3A76E6" w:rsidRPr="00DE3448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3A76E6" w:rsidRPr="00DE3448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</w:tr>
      <w:tr w:rsidR="003A76E6" w:rsidRPr="005144E7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DE3448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Первенство России по дзюдо среди юниоров и юниорок до 23 лет</w:t>
            </w:r>
          </w:p>
        </w:tc>
        <w:tc>
          <w:tcPr>
            <w:tcW w:w="2692" w:type="dxa"/>
            <w:vAlign w:val="center"/>
          </w:tcPr>
          <w:p w:rsidR="003A76E6" w:rsidRPr="00DE3448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18-22.04.2024                       г. Красноярск</w:t>
            </w:r>
          </w:p>
        </w:tc>
        <w:tc>
          <w:tcPr>
            <w:tcW w:w="851" w:type="dxa"/>
            <w:vAlign w:val="center"/>
          </w:tcPr>
          <w:p w:rsidR="003A76E6" w:rsidRPr="00DE3448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3A76E6" w:rsidRPr="00DE3448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3A76E6" w:rsidRDefault="003A76E6" w:rsidP="003A76E6">
            <w:pPr>
              <w:jc w:val="center"/>
            </w:pPr>
            <w:r w:rsidRPr="00A211E3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3A76E6" w:rsidRDefault="003A76E6" w:rsidP="003A76E6">
            <w:pPr>
              <w:jc w:val="center"/>
            </w:pPr>
            <w:r w:rsidRPr="00A211E3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</w:tr>
      <w:tr w:rsidR="003A76E6" w:rsidRPr="005144E7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DE3448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Первенство России по дзюдо среди юношей и девушек до 15 лет  (КАТА-группа)</w:t>
            </w:r>
          </w:p>
        </w:tc>
        <w:tc>
          <w:tcPr>
            <w:tcW w:w="2692" w:type="dxa"/>
            <w:vAlign w:val="center"/>
          </w:tcPr>
          <w:p w:rsidR="003A76E6" w:rsidRPr="00DE3448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27-28.04.2024                г. Калининград</w:t>
            </w:r>
          </w:p>
        </w:tc>
        <w:tc>
          <w:tcPr>
            <w:tcW w:w="851" w:type="dxa"/>
            <w:vAlign w:val="center"/>
          </w:tcPr>
          <w:p w:rsidR="003A76E6" w:rsidRPr="00DE3448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3A76E6" w:rsidRPr="00DE3448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1 место КАТА</w:t>
            </w:r>
          </w:p>
        </w:tc>
        <w:tc>
          <w:tcPr>
            <w:tcW w:w="709" w:type="dxa"/>
            <w:vAlign w:val="center"/>
          </w:tcPr>
          <w:p w:rsidR="003A76E6" w:rsidRPr="00DE3448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2 общекомандное</w:t>
            </w:r>
          </w:p>
        </w:tc>
        <w:tc>
          <w:tcPr>
            <w:tcW w:w="709" w:type="dxa"/>
            <w:vAlign w:val="center"/>
          </w:tcPr>
          <w:p w:rsidR="003A76E6" w:rsidRPr="00DE3448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76E6" w:rsidRPr="005144E7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3A76E6" w:rsidRPr="00DE3448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соревнования по дзюдо "Памяти героев Отечества" среди юношей и девушек до 18 лет</w:t>
            </w:r>
          </w:p>
        </w:tc>
        <w:tc>
          <w:tcPr>
            <w:tcW w:w="2692" w:type="dxa"/>
            <w:vAlign w:val="center"/>
          </w:tcPr>
          <w:p w:rsidR="003A76E6" w:rsidRPr="00DE3448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24-27.05.2024             г. Тюмень</w:t>
            </w:r>
          </w:p>
        </w:tc>
        <w:tc>
          <w:tcPr>
            <w:tcW w:w="851" w:type="dxa"/>
            <w:vAlign w:val="center"/>
          </w:tcPr>
          <w:p w:rsidR="003A76E6" w:rsidRPr="00DE3448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3A76E6" w:rsidRDefault="003A76E6" w:rsidP="003A76E6">
            <w:pPr>
              <w:jc w:val="center"/>
            </w:pPr>
            <w:r w:rsidRPr="002F575C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3A76E6" w:rsidRDefault="003A76E6" w:rsidP="003A76E6">
            <w:pPr>
              <w:jc w:val="center"/>
            </w:pPr>
            <w:r w:rsidRPr="002F575C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3A76E6" w:rsidRDefault="003A76E6" w:rsidP="003A76E6">
            <w:pPr>
              <w:jc w:val="center"/>
            </w:pPr>
            <w:r w:rsidRPr="002F575C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</w:tr>
      <w:tr w:rsidR="003A76E6" w:rsidRPr="005144E7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DE3448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XII летняя Спартакиада учащихся России по дзюдо</w:t>
            </w:r>
          </w:p>
        </w:tc>
        <w:tc>
          <w:tcPr>
            <w:tcW w:w="2692" w:type="dxa"/>
            <w:vAlign w:val="center"/>
          </w:tcPr>
          <w:p w:rsidR="003A76E6" w:rsidRPr="00DE3448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24-30.08.2024</w:t>
            </w: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 xml:space="preserve">              г. Армавир</w:t>
            </w:r>
          </w:p>
        </w:tc>
        <w:tc>
          <w:tcPr>
            <w:tcW w:w="851" w:type="dxa"/>
            <w:vAlign w:val="center"/>
          </w:tcPr>
          <w:p w:rsidR="003A76E6" w:rsidRPr="00DE3448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3A76E6" w:rsidRPr="00DE3448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3A76E6" w:rsidRPr="00DE3448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3A76E6" w:rsidRPr="00DE3448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</w:tr>
      <w:tr w:rsidR="003A76E6" w:rsidRPr="005144E7" w:rsidTr="003929C5">
        <w:tc>
          <w:tcPr>
            <w:tcW w:w="709" w:type="dxa"/>
          </w:tcPr>
          <w:p w:rsidR="003A76E6" w:rsidRPr="00146E5F" w:rsidRDefault="003A76E6" w:rsidP="003A76E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3A76E6" w:rsidRPr="00DE3448" w:rsidRDefault="003A76E6" w:rsidP="003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соревнования по дзюдо среди юношей и девушек до 15 лет памяти героя России Л.Г. </w:t>
            </w:r>
            <w:proofErr w:type="spellStart"/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Валова</w:t>
            </w:r>
            <w:proofErr w:type="spellEnd"/>
          </w:p>
        </w:tc>
        <w:tc>
          <w:tcPr>
            <w:tcW w:w="2692" w:type="dxa"/>
            <w:vAlign w:val="center"/>
          </w:tcPr>
          <w:p w:rsidR="003A76E6" w:rsidRPr="00DE3448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14-15.12.2024           г. Екатеринбург</w:t>
            </w:r>
          </w:p>
        </w:tc>
        <w:tc>
          <w:tcPr>
            <w:tcW w:w="851" w:type="dxa"/>
            <w:vAlign w:val="center"/>
          </w:tcPr>
          <w:p w:rsidR="003A76E6" w:rsidRPr="00DE3448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3A76E6" w:rsidRDefault="003A76E6" w:rsidP="003A76E6">
            <w:pPr>
              <w:jc w:val="center"/>
            </w:pPr>
            <w:r w:rsidRPr="002400AC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3A76E6" w:rsidRDefault="003A76E6" w:rsidP="003A76E6">
            <w:pPr>
              <w:jc w:val="center"/>
            </w:pPr>
            <w:r w:rsidRPr="002400AC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3A76E6" w:rsidRPr="00DE3448" w:rsidRDefault="003A76E6" w:rsidP="003A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4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A76E6" w:rsidRDefault="003A76E6" w:rsidP="003A76E6">
      <w:pPr>
        <w:jc w:val="center"/>
        <w:rPr>
          <w:b/>
          <w:sz w:val="28"/>
          <w:szCs w:val="28"/>
        </w:rPr>
      </w:pPr>
    </w:p>
    <w:p w:rsidR="00D831D5" w:rsidRDefault="00D831D5" w:rsidP="00D831D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146E5F">
        <w:rPr>
          <w:sz w:val="28"/>
          <w:szCs w:val="28"/>
        </w:rPr>
        <w:t>Информация о в</w:t>
      </w:r>
      <w:r>
        <w:rPr>
          <w:sz w:val="28"/>
          <w:szCs w:val="28"/>
        </w:rPr>
        <w:t>ыездных</w:t>
      </w:r>
      <w:r w:rsidRPr="00146E5F">
        <w:rPr>
          <w:sz w:val="28"/>
          <w:szCs w:val="28"/>
        </w:rPr>
        <w:t xml:space="preserve"> мероприятиях </w:t>
      </w:r>
      <w:r>
        <w:rPr>
          <w:sz w:val="28"/>
          <w:szCs w:val="28"/>
        </w:rPr>
        <w:t>учреждения по САМБО</w:t>
      </w:r>
    </w:p>
    <w:tbl>
      <w:tblPr>
        <w:tblStyle w:val="a5"/>
        <w:tblW w:w="9923" w:type="dxa"/>
        <w:tblInd w:w="-5" w:type="dxa"/>
        <w:tblLayout w:type="fixed"/>
        <w:tblLook w:val="04A0"/>
      </w:tblPr>
      <w:tblGrid>
        <w:gridCol w:w="708"/>
        <w:gridCol w:w="3403"/>
        <w:gridCol w:w="2692"/>
        <w:gridCol w:w="851"/>
        <w:gridCol w:w="850"/>
        <w:gridCol w:w="709"/>
        <w:gridCol w:w="710"/>
      </w:tblGrid>
      <w:tr w:rsidR="003929C5" w:rsidRPr="003929C5" w:rsidTr="003929C5">
        <w:tc>
          <w:tcPr>
            <w:tcW w:w="708" w:type="dxa"/>
          </w:tcPr>
          <w:p w:rsidR="003929C5" w:rsidRPr="003929C5" w:rsidRDefault="003929C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929C5" w:rsidRPr="003929C5" w:rsidRDefault="003929C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3" w:type="dxa"/>
          </w:tcPr>
          <w:p w:rsidR="003929C5" w:rsidRPr="003929C5" w:rsidRDefault="003929C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соревнований </w:t>
            </w:r>
          </w:p>
        </w:tc>
        <w:tc>
          <w:tcPr>
            <w:tcW w:w="2692" w:type="dxa"/>
          </w:tcPr>
          <w:p w:rsidR="003929C5" w:rsidRPr="003929C5" w:rsidRDefault="003929C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5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851" w:type="dxa"/>
          </w:tcPr>
          <w:p w:rsidR="003929C5" w:rsidRPr="003929C5" w:rsidRDefault="003929C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5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уч-</w:t>
            </w:r>
            <w:r w:rsidRPr="003929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2269" w:type="dxa"/>
            <w:gridSpan w:val="3"/>
          </w:tcPr>
          <w:p w:rsidR="003929C5" w:rsidRPr="003929C5" w:rsidRDefault="003929C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D831D5" w:rsidTr="003929C5">
        <w:tc>
          <w:tcPr>
            <w:tcW w:w="9923" w:type="dxa"/>
            <w:gridSpan w:val="7"/>
          </w:tcPr>
          <w:p w:rsidR="00D831D5" w:rsidRDefault="00D831D5" w:rsidP="003929C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D831D5" w:rsidRPr="005144E7" w:rsidTr="003929C5">
        <w:tc>
          <w:tcPr>
            <w:tcW w:w="709" w:type="dxa"/>
          </w:tcPr>
          <w:p w:rsidR="00D831D5" w:rsidRPr="00146E5F" w:rsidRDefault="00D831D5" w:rsidP="00D831D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D831D5" w:rsidRPr="00A87619" w:rsidRDefault="00D831D5" w:rsidP="0039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19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самбо посвящённые Дню народного единства, памяти Мастеров спорта международного класса И.Косарева и А. </w:t>
            </w:r>
            <w:proofErr w:type="spellStart"/>
            <w:r w:rsidRPr="00A87619">
              <w:rPr>
                <w:rFonts w:ascii="Times New Roman" w:hAnsi="Times New Roman" w:cs="Times New Roman"/>
                <w:sz w:val="28"/>
                <w:szCs w:val="28"/>
              </w:rPr>
              <w:t>Тюнина</w:t>
            </w:r>
            <w:proofErr w:type="spellEnd"/>
          </w:p>
        </w:tc>
        <w:tc>
          <w:tcPr>
            <w:tcW w:w="2692" w:type="dxa"/>
            <w:vAlign w:val="center"/>
          </w:tcPr>
          <w:p w:rsidR="00D831D5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19">
              <w:rPr>
                <w:rFonts w:ascii="Times New Roman" w:hAnsi="Times New Roman" w:cs="Times New Roman"/>
                <w:sz w:val="28"/>
                <w:szCs w:val="28"/>
              </w:rPr>
              <w:t>04-05.10.2024</w:t>
            </w:r>
          </w:p>
          <w:p w:rsidR="00D831D5" w:rsidRPr="00A87619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19">
              <w:rPr>
                <w:rFonts w:ascii="Times New Roman" w:hAnsi="Times New Roman" w:cs="Times New Roman"/>
                <w:sz w:val="28"/>
                <w:szCs w:val="28"/>
              </w:rPr>
              <w:t xml:space="preserve">г. Курган                 </w:t>
            </w:r>
          </w:p>
        </w:tc>
        <w:tc>
          <w:tcPr>
            <w:tcW w:w="851" w:type="dxa"/>
            <w:vAlign w:val="center"/>
          </w:tcPr>
          <w:p w:rsidR="00D831D5" w:rsidRPr="00A87619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831D5" w:rsidRPr="00A87619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D831D5" w:rsidRPr="00A87619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D831D5" w:rsidRPr="00A87619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31D5" w:rsidRPr="005144E7" w:rsidTr="003929C5">
        <w:tc>
          <w:tcPr>
            <w:tcW w:w="709" w:type="dxa"/>
          </w:tcPr>
          <w:p w:rsidR="00D831D5" w:rsidRPr="00146E5F" w:rsidRDefault="00D831D5" w:rsidP="00D831D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D831D5" w:rsidRPr="00A87619" w:rsidRDefault="00D831D5" w:rsidP="0039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19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самбо, посвящённый памяти </w:t>
            </w:r>
            <w:proofErr w:type="spellStart"/>
            <w:r w:rsidRPr="00A87619">
              <w:rPr>
                <w:rFonts w:ascii="Times New Roman" w:hAnsi="Times New Roman" w:cs="Times New Roman"/>
                <w:sz w:val="28"/>
                <w:szCs w:val="28"/>
              </w:rPr>
              <w:t>воинов-интернационаллистов</w:t>
            </w:r>
            <w:proofErr w:type="spellEnd"/>
            <w:r w:rsidRPr="00A87619">
              <w:rPr>
                <w:rFonts w:ascii="Times New Roman" w:hAnsi="Times New Roman" w:cs="Times New Roman"/>
                <w:sz w:val="28"/>
                <w:szCs w:val="28"/>
              </w:rPr>
              <w:t>, погибших при исполнении воинского долга</w:t>
            </w:r>
          </w:p>
        </w:tc>
        <w:tc>
          <w:tcPr>
            <w:tcW w:w="2692" w:type="dxa"/>
            <w:vAlign w:val="center"/>
          </w:tcPr>
          <w:p w:rsidR="00D831D5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19">
              <w:rPr>
                <w:rFonts w:ascii="Times New Roman" w:hAnsi="Times New Roman" w:cs="Times New Roman"/>
                <w:sz w:val="28"/>
                <w:szCs w:val="28"/>
              </w:rPr>
              <w:t>11-12.10.2024</w:t>
            </w:r>
          </w:p>
          <w:p w:rsidR="00D831D5" w:rsidRPr="00A87619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19">
              <w:rPr>
                <w:rFonts w:ascii="Times New Roman" w:hAnsi="Times New Roman" w:cs="Times New Roman"/>
                <w:sz w:val="28"/>
                <w:szCs w:val="28"/>
              </w:rPr>
              <w:t xml:space="preserve">г. Тюмень               </w:t>
            </w:r>
          </w:p>
        </w:tc>
        <w:tc>
          <w:tcPr>
            <w:tcW w:w="851" w:type="dxa"/>
            <w:vAlign w:val="center"/>
          </w:tcPr>
          <w:p w:rsidR="00D831D5" w:rsidRPr="00A87619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831D5" w:rsidRPr="00A87619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31D5" w:rsidRPr="00A87619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  <w:r w:rsidRPr="00A8761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vAlign w:val="center"/>
          </w:tcPr>
          <w:p w:rsidR="00D831D5" w:rsidRPr="00A87619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1D5" w:rsidRPr="005144E7" w:rsidTr="003929C5">
        <w:tc>
          <w:tcPr>
            <w:tcW w:w="9923" w:type="dxa"/>
            <w:gridSpan w:val="7"/>
          </w:tcPr>
          <w:p w:rsidR="00D831D5" w:rsidRPr="00A87619" w:rsidRDefault="00D831D5" w:rsidP="003929C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уровень</w:t>
            </w:r>
          </w:p>
        </w:tc>
      </w:tr>
      <w:tr w:rsidR="00D831D5" w:rsidRPr="00A87619" w:rsidTr="003929C5">
        <w:tc>
          <w:tcPr>
            <w:tcW w:w="709" w:type="dxa"/>
          </w:tcPr>
          <w:p w:rsidR="00D831D5" w:rsidRPr="00146E5F" w:rsidRDefault="00D831D5" w:rsidP="00D831D5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D831D5" w:rsidRPr="001C40E2" w:rsidRDefault="00D831D5" w:rsidP="0039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Первенство ХМАО-Югры по самбо среди юношей и девушек 14-16 лет, в зачет XVIII Спартакиады учащихся ХМАО-Югры</w:t>
            </w:r>
          </w:p>
        </w:tc>
        <w:tc>
          <w:tcPr>
            <w:tcW w:w="2692" w:type="dxa"/>
            <w:vAlign w:val="center"/>
          </w:tcPr>
          <w:p w:rsidR="00D831D5" w:rsidRDefault="00D831D5" w:rsidP="00392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19-22.01.2024</w:t>
            </w:r>
          </w:p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Ханты-Мансийск </w:t>
            </w:r>
          </w:p>
        </w:tc>
        <w:tc>
          <w:tcPr>
            <w:tcW w:w="851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50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831D5" w:rsidRPr="00A87619" w:rsidTr="003929C5">
        <w:tc>
          <w:tcPr>
            <w:tcW w:w="709" w:type="dxa"/>
          </w:tcPr>
          <w:p w:rsidR="00D831D5" w:rsidRPr="00146E5F" w:rsidRDefault="00D831D5" w:rsidP="00D831D5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D831D5" w:rsidRPr="001C40E2" w:rsidRDefault="00D831D5" w:rsidP="0039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Первенство ХМАО-Югры по самбо среди юношей и девушек 12-14 лет</w:t>
            </w:r>
          </w:p>
        </w:tc>
        <w:tc>
          <w:tcPr>
            <w:tcW w:w="2692" w:type="dxa"/>
            <w:vAlign w:val="center"/>
          </w:tcPr>
          <w:p w:rsidR="00D831D5" w:rsidRDefault="00D831D5" w:rsidP="00392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09-12.02.2024</w:t>
            </w:r>
          </w:p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Когалым                  </w:t>
            </w:r>
          </w:p>
        </w:tc>
        <w:tc>
          <w:tcPr>
            <w:tcW w:w="851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831D5" w:rsidRPr="00A87619" w:rsidTr="003929C5">
        <w:tc>
          <w:tcPr>
            <w:tcW w:w="709" w:type="dxa"/>
          </w:tcPr>
          <w:p w:rsidR="00D831D5" w:rsidRPr="00146E5F" w:rsidRDefault="00D831D5" w:rsidP="00D831D5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D831D5" w:rsidRPr="001C40E2" w:rsidRDefault="00D831D5" w:rsidP="0039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Первенство ХМАО-Югры по самбо среди юношей и девушек 16-18 лет</w:t>
            </w:r>
          </w:p>
        </w:tc>
        <w:tc>
          <w:tcPr>
            <w:tcW w:w="2692" w:type="dxa"/>
            <w:vAlign w:val="center"/>
          </w:tcPr>
          <w:p w:rsidR="00D831D5" w:rsidRDefault="00D831D5" w:rsidP="00392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04-07.10.2024</w:t>
            </w:r>
          </w:p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Нягань              </w:t>
            </w:r>
          </w:p>
        </w:tc>
        <w:tc>
          <w:tcPr>
            <w:tcW w:w="851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831D5" w:rsidRPr="00A87619" w:rsidTr="003929C5">
        <w:tc>
          <w:tcPr>
            <w:tcW w:w="709" w:type="dxa"/>
          </w:tcPr>
          <w:p w:rsidR="00D831D5" w:rsidRPr="00146E5F" w:rsidRDefault="00D831D5" w:rsidP="00D831D5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D831D5" w:rsidRPr="001C40E2" w:rsidRDefault="00D831D5" w:rsidP="003929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Чемпионат ХМАО Югры </w:t>
            </w: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 самбо первенство ХМАО-Югры по самбо среди юниоров и юниорок</w:t>
            </w:r>
          </w:p>
        </w:tc>
        <w:tc>
          <w:tcPr>
            <w:tcW w:w="2692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08-11.11.2024             </w:t>
            </w: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г. Радужный</w:t>
            </w:r>
          </w:p>
        </w:tc>
        <w:tc>
          <w:tcPr>
            <w:tcW w:w="851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D831D5" w:rsidRDefault="00D831D5" w:rsidP="003929C5">
            <w:pPr>
              <w:jc w:val="center"/>
            </w:pPr>
            <w:r w:rsidRPr="009541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Default="00D831D5" w:rsidP="003929C5">
            <w:pPr>
              <w:jc w:val="center"/>
            </w:pPr>
            <w:r w:rsidRPr="009541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831D5" w:rsidRPr="00A87619" w:rsidTr="003929C5">
        <w:tc>
          <w:tcPr>
            <w:tcW w:w="9923" w:type="dxa"/>
            <w:gridSpan w:val="7"/>
          </w:tcPr>
          <w:p w:rsidR="00D831D5" w:rsidRPr="001C40E2" w:rsidRDefault="00D831D5" w:rsidP="003929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Межрегиональный уровень</w:t>
            </w:r>
          </w:p>
        </w:tc>
      </w:tr>
      <w:tr w:rsidR="00D831D5" w:rsidRPr="001C40E2" w:rsidTr="003929C5">
        <w:tc>
          <w:tcPr>
            <w:tcW w:w="709" w:type="dxa"/>
          </w:tcPr>
          <w:p w:rsidR="00D831D5" w:rsidRPr="00146E5F" w:rsidRDefault="00D831D5" w:rsidP="00D831D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D831D5" w:rsidRPr="001C40E2" w:rsidRDefault="00D831D5" w:rsidP="0039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Первенство УРФО по самбо среди юношей и девушек до 16 лет</w:t>
            </w:r>
          </w:p>
        </w:tc>
        <w:tc>
          <w:tcPr>
            <w:tcW w:w="2692" w:type="dxa"/>
            <w:vAlign w:val="bottom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 xml:space="preserve">29.03.-01.04.2024    г. </w:t>
            </w:r>
            <w:proofErr w:type="spellStart"/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Губкинский</w:t>
            </w:r>
            <w:proofErr w:type="spellEnd"/>
          </w:p>
        </w:tc>
        <w:tc>
          <w:tcPr>
            <w:tcW w:w="851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31D5" w:rsidRPr="001C40E2" w:rsidTr="003929C5">
        <w:tc>
          <w:tcPr>
            <w:tcW w:w="709" w:type="dxa"/>
          </w:tcPr>
          <w:p w:rsidR="00D831D5" w:rsidRPr="00146E5F" w:rsidRDefault="00D831D5" w:rsidP="00D831D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D831D5" w:rsidRPr="001C40E2" w:rsidRDefault="00D831D5" w:rsidP="0039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Первенство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УРФО по самбо среди юношей и девушек до 14 лет</w:t>
            </w:r>
          </w:p>
        </w:tc>
        <w:tc>
          <w:tcPr>
            <w:tcW w:w="2692" w:type="dxa"/>
            <w:vAlign w:val="center"/>
          </w:tcPr>
          <w:p w:rsidR="00D831D5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 xml:space="preserve">25-28.04.2024 </w:t>
            </w:r>
          </w:p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г. Увельский</w:t>
            </w:r>
          </w:p>
        </w:tc>
        <w:tc>
          <w:tcPr>
            <w:tcW w:w="851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</w:tr>
      <w:tr w:rsidR="00D831D5" w:rsidRPr="001C40E2" w:rsidTr="003929C5">
        <w:tc>
          <w:tcPr>
            <w:tcW w:w="709" w:type="dxa"/>
          </w:tcPr>
          <w:p w:rsidR="00D831D5" w:rsidRPr="00146E5F" w:rsidRDefault="00D831D5" w:rsidP="00D831D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D831D5" w:rsidRPr="001C40E2" w:rsidRDefault="00D831D5" w:rsidP="0039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Первенстве Уральского Федерального округа по самбо до 18 лет</w:t>
            </w:r>
          </w:p>
        </w:tc>
        <w:tc>
          <w:tcPr>
            <w:tcW w:w="2692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12-14.12.2024          г. Верхняя Пышма</w:t>
            </w:r>
          </w:p>
        </w:tc>
        <w:tc>
          <w:tcPr>
            <w:tcW w:w="851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1D5" w:rsidRPr="001C40E2" w:rsidTr="003929C5">
        <w:tc>
          <w:tcPr>
            <w:tcW w:w="709" w:type="dxa"/>
          </w:tcPr>
          <w:p w:rsidR="00D831D5" w:rsidRPr="00146E5F" w:rsidRDefault="00D831D5" w:rsidP="00D831D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D831D5" w:rsidRPr="001C40E2" w:rsidRDefault="00D831D5" w:rsidP="0039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Первенство УРФО по самбо среди юниоров и юниорок 18-20 лет</w:t>
            </w:r>
          </w:p>
        </w:tc>
        <w:tc>
          <w:tcPr>
            <w:tcW w:w="2692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13-14.12.2024              г. Верхняя Пышма</w:t>
            </w:r>
          </w:p>
        </w:tc>
        <w:tc>
          <w:tcPr>
            <w:tcW w:w="851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31D5" w:rsidRDefault="00D831D5" w:rsidP="003929C5">
            <w:pPr>
              <w:jc w:val="center"/>
            </w:pPr>
            <w:r w:rsidRPr="00F15ED1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Default="00D831D5" w:rsidP="003929C5">
            <w:pPr>
              <w:jc w:val="center"/>
            </w:pPr>
            <w:r w:rsidRPr="00F15ED1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</w:tr>
      <w:tr w:rsidR="00D831D5" w:rsidRPr="001C40E2" w:rsidTr="003929C5">
        <w:tc>
          <w:tcPr>
            <w:tcW w:w="709" w:type="dxa"/>
          </w:tcPr>
          <w:p w:rsidR="00D831D5" w:rsidRPr="00146E5F" w:rsidRDefault="00D831D5" w:rsidP="00D831D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D831D5" w:rsidRPr="001C40E2" w:rsidRDefault="00D831D5" w:rsidP="0039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УРФО по самбо среди мужчин и женщин старше 18 лет </w:t>
            </w:r>
          </w:p>
        </w:tc>
        <w:tc>
          <w:tcPr>
            <w:tcW w:w="2692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13-14.12.2024          г. Верхняя Пышма</w:t>
            </w:r>
          </w:p>
        </w:tc>
        <w:tc>
          <w:tcPr>
            <w:tcW w:w="851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Pr="001C40E2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E2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</w:tr>
      <w:tr w:rsidR="00D831D5" w:rsidRPr="001C40E2" w:rsidTr="003929C5">
        <w:tc>
          <w:tcPr>
            <w:tcW w:w="9923" w:type="dxa"/>
            <w:gridSpan w:val="7"/>
          </w:tcPr>
          <w:p w:rsidR="00D831D5" w:rsidRPr="001C40E2" w:rsidRDefault="00D831D5" w:rsidP="003929C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уровень</w:t>
            </w:r>
          </w:p>
        </w:tc>
      </w:tr>
      <w:tr w:rsidR="00D831D5" w:rsidRPr="001C40E2" w:rsidTr="003929C5">
        <w:tc>
          <w:tcPr>
            <w:tcW w:w="709" w:type="dxa"/>
          </w:tcPr>
          <w:p w:rsidR="00D831D5" w:rsidRPr="00146E5F" w:rsidRDefault="00D831D5" w:rsidP="00D831D5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D831D5" w:rsidRPr="000F3503" w:rsidRDefault="00D831D5" w:rsidP="0039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Всероссийских соревнованиях по самбо в честь благоверного князя Александра Невского, на призы АО «НПО </w:t>
            </w:r>
            <w:proofErr w:type="spellStart"/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Курганприбор</w:t>
            </w:r>
            <w:proofErr w:type="spellEnd"/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», при поддержке Правительства Курганской области среди юношей и девушек 14-16 лет</w:t>
            </w:r>
          </w:p>
        </w:tc>
        <w:tc>
          <w:tcPr>
            <w:tcW w:w="2692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г. Курган                  11-14.01.2024</w:t>
            </w:r>
          </w:p>
        </w:tc>
        <w:tc>
          <w:tcPr>
            <w:tcW w:w="851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</w:tr>
      <w:tr w:rsidR="00D831D5" w:rsidRPr="001C40E2" w:rsidTr="003929C5">
        <w:tc>
          <w:tcPr>
            <w:tcW w:w="709" w:type="dxa"/>
          </w:tcPr>
          <w:p w:rsidR="00D831D5" w:rsidRPr="00146E5F" w:rsidRDefault="00D831D5" w:rsidP="00D831D5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D831D5" w:rsidRPr="000F3503" w:rsidRDefault="00D831D5" w:rsidP="0039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Первенство 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по самбо среди юниоров и юнио</w:t>
            </w: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рок до 24 лет</w:t>
            </w:r>
          </w:p>
        </w:tc>
        <w:tc>
          <w:tcPr>
            <w:tcW w:w="2692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16-21.01.2024            г. Кстово</w:t>
            </w:r>
          </w:p>
        </w:tc>
        <w:tc>
          <w:tcPr>
            <w:tcW w:w="851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</w:tr>
      <w:tr w:rsidR="00D831D5" w:rsidRPr="001C40E2" w:rsidTr="003929C5">
        <w:tc>
          <w:tcPr>
            <w:tcW w:w="709" w:type="dxa"/>
          </w:tcPr>
          <w:p w:rsidR="00D831D5" w:rsidRPr="00146E5F" w:rsidRDefault="00D831D5" w:rsidP="00D831D5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D831D5" w:rsidRPr="000F3503" w:rsidRDefault="00D831D5" w:rsidP="0039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Первенство России по самбо среди юношей и девушек до 18 лет</w:t>
            </w:r>
          </w:p>
        </w:tc>
        <w:tc>
          <w:tcPr>
            <w:tcW w:w="2692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30.01. - 06.02.2024  Владивосток</w:t>
            </w:r>
          </w:p>
        </w:tc>
        <w:tc>
          <w:tcPr>
            <w:tcW w:w="851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</w:tr>
      <w:tr w:rsidR="00D831D5" w:rsidRPr="001C40E2" w:rsidTr="003929C5">
        <w:tc>
          <w:tcPr>
            <w:tcW w:w="709" w:type="dxa"/>
          </w:tcPr>
          <w:p w:rsidR="00D831D5" w:rsidRPr="00146E5F" w:rsidRDefault="00D831D5" w:rsidP="00D831D5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D831D5" w:rsidRPr="000F3503" w:rsidRDefault="00D831D5" w:rsidP="0039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Первенство России по самбо среди юниоров и юниорок</w:t>
            </w:r>
          </w:p>
        </w:tc>
        <w:tc>
          <w:tcPr>
            <w:tcW w:w="2692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13-17.02.2024             г. Казань</w:t>
            </w:r>
          </w:p>
        </w:tc>
        <w:tc>
          <w:tcPr>
            <w:tcW w:w="851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</w:tr>
      <w:tr w:rsidR="00D831D5" w:rsidRPr="001C40E2" w:rsidTr="003929C5">
        <w:tc>
          <w:tcPr>
            <w:tcW w:w="709" w:type="dxa"/>
          </w:tcPr>
          <w:p w:rsidR="00D831D5" w:rsidRPr="00146E5F" w:rsidRDefault="00D831D5" w:rsidP="00D831D5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D831D5" w:rsidRPr="000F3503" w:rsidRDefault="00D831D5" w:rsidP="0039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соревнования по самбо среди </w:t>
            </w:r>
            <w:r w:rsidR="004C32DF" w:rsidRPr="000F3503">
              <w:rPr>
                <w:rFonts w:ascii="Times New Roman" w:hAnsi="Times New Roman" w:cs="Times New Roman"/>
                <w:sz w:val="28"/>
                <w:szCs w:val="28"/>
              </w:rPr>
              <w:t>студентов по</w:t>
            </w: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 xml:space="preserve"> самбо Памяти Заслуженного тренера СССР, профессора Е.М. </w:t>
            </w:r>
            <w:r w:rsidRPr="000F3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Чумакова</w:t>
            </w:r>
          </w:p>
        </w:tc>
        <w:tc>
          <w:tcPr>
            <w:tcW w:w="2692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14-17.05.2024          г. Ярославль</w:t>
            </w:r>
          </w:p>
        </w:tc>
        <w:tc>
          <w:tcPr>
            <w:tcW w:w="851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1D5" w:rsidRPr="001C40E2" w:rsidTr="003929C5">
        <w:tc>
          <w:tcPr>
            <w:tcW w:w="709" w:type="dxa"/>
          </w:tcPr>
          <w:p w:rsidR="00D831D5" w:rsidRPr="00146E5F" w:rsidRDefault="00D831D5" w:rsidP="00D831D5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D831D5" w:rsidRPr="000F3503" w:rsidRDefault="00D831D5" w:rsidP="0039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соревнования по самбо памяти полковника МЧС России А.В. Шендрикова при поддержке Правительства Курганской области среди юношей и девушек 12-14 лет</w:t>
            </w:r>
          </w:p>
        </w:tc>
        <w:tc>
          <w:tcPr>
            <w:tcW w:w="2692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16-19.05.2024             г. Курган</w:t>
            </w:r>
          </w:p>
        </w:tc>
        <w:tc>
          <w:tcPr>
            <w:tcW w:w="851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831D5" w:rsidRPr="001C40E2" w:rsidTr="003929C5">
        <w:tc>
          <w:tcPr>
            <w:tcW w:w="709" w:type="dxa"/>
          </w:tcPr>
          <w:p w:rsidR="00D831D5" w:rsidRPr="00146E5F" w:rsidRDefault="00D831D5" w:rsidP="00D831D5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D831D5" w:rsidRPr="000F3503" w:rsidRDefault="00D831D5" w:rsidP="0039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Первенство России по самбо среди юношей и девушек до 16 лет</w:t>
            </w:r>
          </w:p>
        </w:tc>
        <w:tc>
          <w:tcPr>
            <w:tcW w:w="2692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19-24.06.2024             г. Кемерово</w:t>
            </w:r>
          </w:p>
        </w:tc>
        <w:tc>
          <w:tcPr>
            <w:tcW w:w="851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D831D5" w:rsidRDefault="00D831D5" w:rsidP="003929C5">
            <w:pPr>
              <w:jc w:val="center"/>
            </w:pPr>
            <w:r w:rsidRPr="00D83410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Default="00D831D5" w:rsidP="003929C5">
            <w:pPr>
              <w:jc w:val="center"/>
            </w:pPr>
            <w:r w:rsidRPr="00D83410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1D5" w:rsidRPr="001C40E2" w:rsidTr="003929C5">
        <w:tc>
          <w:tcPr>
            <w:tcW w:w="709" w:type="dxa"/>
          </w:tcPr>
          <w:p w:rsidR="00D831D5" w:rsidRPr="00146E5F" w:rsidRDefault="00D831D5" w:rsidP="00D831D5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D831D5" w:rsidRPr="000F3503" w:rsidRDefault="00D831D5" w:rsidP="0039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IX Всероссийская летняя Универсиада 2024г.</w:t>
            </w:r>
          </w:p>
        </w:tc>
        <w:tc>
          <w:tcPr>
            <w:tcW w:w="2692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01-04.07.2024                  г. Уфа</w:t>
            </w:r>
          </w:p>
        </w:tc>
        <w:tc>
          <w:tcPr>
            <w:tcW w:w="851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831D5" w:rsidRDefault="00D831D5" w:rsidP="003929C5">
            <w:pPr>
              <w:jc w:val="center"/>
            </w:pPr>
            <w:r w:rsidRPr="00D83410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Default="00D831D5" w:rsidP="003929C5">
            <w:pPr>
              <w:jc w:val="center"/>
            </w:pPr>
            <w:r w:rsidRPr="00D83410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1D5" w:rsidRPr="001C40E2" w:rsidTr="003929C5">
        <w:tc>
          <w:tcPr>
            <w:tcW w:w="709" w:type="dxa"/>
          </w:tcPr>
          <w:p w:rsidR="00D831D5" w:rsidRPr="00146E5F" w:rsidRDefault="00D831D5" w:rsidP="00D831D5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D831D5" w:rsidRPr="000F3503" w:rsidRDefault="00D831D5" w:rsidP="0039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IIX летняя Спартакиада учащихся (юношеская) России 2024 года - Финал - самбо</w:t>
            </w:r>
          </w:p>
        </w:tc>
        <w:tc>
          <w:tcPr>
            <w:tcW w:w="2692" w:type="dxa"/>
            <w:vAlign w:val="center"/>
          </w:tcPr>
          <w:p w:rsidR="00D831D5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14-17.07.2024</w:t>
            </w:r>
          </w:p>
          <w:p w:rsidR="00D831D5" w:rsidRPr="000F3503" w:rsidRDefault="00D831D5" w:rsidP="0039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  <w:tc>
          <w:tcPr>
            <w:tcW w:w="851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831D5" w:rsidRDefault="00D831D5" w:rsidP="003929C5">
            <w:pPr>
              <w:jc w:val="center"/>
            </w:pPr>
            <w:r w:rsidRPr="00D83410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Default="00D831D5" w:rsidP="003929C5">
            <w:pPr>
              <w:jc w:val="center"/>
            </w:pPr>
            <w:r w:rsidRPr="00D83410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1D5" w:rsidRPr="001C40E2" w:rsidTr="003929C5">
        <w:tc>
          <w:tcPr>
            <w:tcW w:w="709" w:type="dxa"/>
          </w:tcPr>
          <w:p w:rsidR="00D831D5" w:rsidRPr="00146E5F" w:rsidRDefault="00D831D5" w:rsidP="00D831D5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D831D5" w:rsidRPr="000F3503" w:rsidRDefault="00D831D5" w:rsidP="0039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соревнования н</w:t>
            </w: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а призы МСМК Е. Тарасовой и О. Танцюры по самбо среди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ушек 12-14 лет, юношей и девушек 14-16 лет</w:t>
            </w:r>
          </w:p>
        </w:tc>
        <w:tc>
          <w:tcPr>
            <w:tcW w:w="2692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20-23.09.2024           г. Сызрань</w:t>
            </w:r>
          </w:p>
        </w:tc>
        <w:tc>
          <w:tcPr>
            <w:tcW w:w="851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831D5" w:rsidRDefault="00D831D5" w:rsidP="003929C5">
            <w:pPr>
              <w:jc w:val="center"/>
            </w:pPr>
            <w:r w:rsidRPr="00D83410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Default="00D831D5" w:rsidP="003929C5">
            <w:pPr>
              <w:jc w:val="center"/>
            </w:pPr>
            <w:r w:rsidRPr="00D83410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1D5" w:rsidRPr="001C40E2" w:rsidTr="003929C5">
        <w:tc>
          <w:tcPr>
            <w:tcW w:w="709" w:type="dxa"/>
          </w:tcPr>
          <w:p w:rsidR="00D831D5" w:rsidRPr="00146E5F" w:rsidRDefault="00D831D5" w:rsidP="00D831D5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D831D5" w:rsidRPr="000F3503" w:rsidRDefault="00D831D5" w:rsidP="0039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</w:t>
            </w: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ссийский турнир по самбо среди студентов "Кубок ССЛС"</w:t>
            </w:r>
          </w:p>
        </w:tc>
        <w:tc>
          <w:tcPr>
            <w:tcW w:w="2692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23-26.10.2024                  г. Шали</w:t>
            </w:r>
          </w:p>
        </w:tc>
        <w:tc>
          <w:tcPr>
            <w:tcW w:w="851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1D5" w:rsidRPr="001C40E2" w:rsidTr="003929C5">
        <w:tc>
          <w:tcPr>
            <w:tcW w:w="709" w:type="dxa"/>
          </w:tcPr>
          <w:p w:rsidR="00D831D5" w:rsidRPr="00146E5F" w:rsidRDefault="00D831D5" w:rsidP="00D831D5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D831D5" w:rsidRPr="000F3503" w:rsidRDefault="00D831D5" w:rsidP="0039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Первенство России по самбо среди юношей и девушек 12-14 лет</w:t>
            </w:r>
          </w:p>
        </w:tc>
        <w:tc>
          <w:tcPr>
            <w:tcW w:w="2692" w:type="dxa"/>
            <w:vAlign w:val="center"/>
          </w:tcPr>
          <w:p w:rsidR="00D831D5" w:rsidRPr="000F3503" w:rsidRDefault="00D831D5" w:rsidP="0039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>02-07.11.2024                  г. Кстово</w:t>
            </w:r>
          </w:p>
        </w:tc>
        <w:tc>
          <w:tcPr>
            <w:tcW w:w="851" w:type="dxa"/>
            <w:vAlign w:val="center"/>
          </w:tcPr>
          <w:p w:rsidR="00D831D5" w:rsidRPr="000F3503" w:rsidRDefault="00D831D5" w:rsidP="00590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0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D831D5" w:rsidRDefault="00D831D5" w:rsidP="003929C5">
            <w:pPr>
              <w:jc w:val="center"/>
            </w:pPr>
            <w:r w:rsidRPr="002C5894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Default="00D831D5" w:rsidP="003929C5">
            <w:pPr>
              <w:jc w:val="center"/>
            </w:pPr>
            <w:r w:rsidRPr="002C5894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  <w:tc>
          <w:tcPr>
            <w:tcW w:w="709" w:type="dxa"/>
            <w:vAlign w:val="center"/>
          </w:tcPr>
          <w:p w:rsidR="00D831D5" w:rsidRDefault="00D831D5" w:rsidP="003929C5">
            <w:pPr>
              <w:jc w:val="center"/>
            </w:pPr>
            <w:r w:rsidRPr="002C5894">
              <w:rPr>
                <w:rFonts w:ascii="Times New Roman" w:hAnsi="Times New Roman" w:cs="Times New Roman"/>
                <w:sz w:val="28"/>
                <w:szCs w:val="28"/>
              </w:rPr>
              <w:t>б/м</w:t>
            </w:r>
          </w:p>
        </w:tc>
      </w:tr>
    </w:tbl>
    <w:p w:rsidR="00D831D5" w:rsidRDefault="00D831D5" w:rsidP="00CC48DA">
      <w:pPr>
        <w:rPr>
          <w:b/>
          <w:sz w:val="28"/>
          <w:szCs w:val="28"/>
        </w:rPr>
      </w:pPr>
    </w:p>
    <w:p w:rsidR="00CC48DA" w:rsidRDefault="00CC48DA" w:rsidP="00CC48DA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C48DA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организованных проведенных и выездных спортивных мероприятий за 2024 год:</w:t>
      </w:r>
    </w:p>
    <w:p w:rsidR="00CC48DA" w:rsidRDefault="00CC48DA" w:rsidP="00CC48DA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районные – 11;</w:t>
      </w:r>
    </w:p>
    <w:p w:rsidR="00CC48DA" w:rsidRDefault="00CC48DA" w:rsidP="00CC48DA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региональные – 23;</w:t>
      </w:r>
    </w:p>
    <w:p w:rsidR="00CC48DA" w:rsidRDefault="00CC48DA" w:rsidP="00CC48DA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всероссийские – 18.</w:t>
      </w:r>
    </w:p>
    <w:p w:rsidR="00CC48DA" w:rsidRDefault="00CC48DA" w:rsidP="00CC48DA">
      <w:pPr>
        <w:spacing w:after="0" w:line="276" w:lineRule="auto"/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2023-24 учебный год спортивная школа имеет в своей копилке: </w:t>
      </w:r>
    </w:p>
    <w:p w:rsidR="00CC48DA" w:rsidRDefault="00CC48DA" w:rsidP="0015402B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на первенстве России по дзюдо до 15 лет г.Калининград – </w:t>
      </w:r>
      <w:proofErr w:type="spellStart"/>
      <w:r>
        <w:rPr>
          <w:sz w:val="28"/>
          <w:szCs w:val="28"/>
        </w:rPr>
        <w:t>Аюпова</w:t>
      </w:r>
      <w:proofErr w:type="spellEnd"/>
      <w:r>
        <w:rPr>
          <w:sz w:val="28"/>
          <w:szCs w:val="28"/>
        </w:rPr>
        <w:t xml:space="preserve"> Алина; </w:t>
      </w:r>
    </w:p>
    <w:p w:rsidR="00CC48DA" w:rsidRDefault="00CC48DA" w:rsidP="0015402B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на первенстве России по самбо до 16 лет г.Кемерово – </w:t>
      </w:r>
      <w:proofErr w:type="spellStart"/>
      <w:r>
        <w:rPr>
          <w:sz w:val="28"/>
          <w:szCs w:val="28"/>
        </w:rPr>
        <w:t>Стрельцова</w:t>
      </w:r>
      <w:proofErr w:type="spellEnd"/>
      <w:r>
        <w:rPr>
          <w:sz w:val="28"/>
          <w:szCs w:val="28"/>
        </w:rPr>
        <w:t xml:space="preserve"> Василиса;</w:t>
      </w:r>
    </w:p>
    <w:p w:rsidR="00CC48DA" w:rsidRPr="00F3365B" w:rsidRDefault="00CC48DA" w:rsidP="0015402B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место на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летней спартакиаде учащихся России 2024 года – Финал –самбо г. Краснодар – </w:t>
      </w:r>
      <w:proofErr w:type="spellStart"/>
      <w:r>
        <w:rPr>
          <w:sz w:val="28"/>
          <w:szCs w:val="28"/>
        </w:rPr>
        <w:t>Стрельцова</w:t>
      </w:r>
      <w:proofErr w:type="spellEnd"/>
      <w:r>
        <w:rPr>
          <w:sz w:val="28"/>
          <w:szCs w:val="28"/>
        </w:rPr>
        <w:t xml:space="preserve"> Василиса;</w:t>
      </w:r>
    </w:p>
    <w:p w:rsidR="00CC48DA" w:rsidRDefault="00CC48DA" w:rsidP="0015402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 место на чемпионате России по самбо среди студентов г.Ярославль – Смирнова Алёна;</w:t>
      </w:r>
      <w:r w:rsidRPr="006467DB">
        <w:rPr>
          <w:sz w:val="28"/>
          <w:szCs w:val="28"/>
        </w:rPr>
        <w:t xml:space="preserve"> </w:t>
      </w:r>
    </w:p>
    <w:p w:rsidR="00CC48DA" w:rsidRDefault="00CC48DA" w:rsidP="0015402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Смирнова Алена стала призером Чемпионата России по самбо среди студентов в г.Ярославле.</w:t>
      </w:r>
    </w:p>
    <w:p w:rsidR="00CC48DA" w:rsidRDefault="00CC48DA" w:rsidP="0015402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результат в 2024 году </w:t>
      </w:r>
      <w:r w:rsidR="008B3212">
        <w:rPr>
          <w:sz w:val="28"/>
          <w:szCs w:val="28"/>
        </w:rPr>
        <w:t xml:space="preserve">показала выпускница школы </w:t>
      </w:r>
      <w:proofErr w:type="spellStart"/>
      <w:r w:rsidR="008B3212">
        <w:rPr>
          <w:sz w:val="28"/>
          <w:szCs w:val="28"/>
        </w:rPr>
        <w:t>Богордаева</w:t>
      </w:r>
      <w:proofErr w:type="spellEnd"/>
      <w:r w:rsidR="008B3212">
        <w:rPr>
          <w:sz w:val="28"/>
          <w:szCs w:val="28"/>
        </w:rPr>
        <w:t xml:space="preserve"> Елизавета </w:t>
      </w:r>
      <w:r>
        <w:rPr>
          <w:sz w:val="28"/>
          <w:szCs w:val="28"/>
        </w:rPr>
        <w:t>на Первенстве России по самбо среди юношей и девушек до 18 лет (г. Владивосток)</w:t>
      </w:r>
      <w:r w:rsidR="008B3212">
        <w:rPr>
          <w:sz w:val="28"/>
          <w:szCs w:val="28"/>
        </w:rPr>
        <w:t xml:space="preserve">, где </w:t>
      </w:r>
      <w:r>
        <w:rPr>
          <w:sz w:val="28"/>
          <w:szCs w:val="28"/>
        </w:rPr>
        <w:t xml:space="preserve">завоевала 1 место и </w:t>
      </w:r>
      <w:r w:rsidR="008B3212">
        <w:rPr>
          <w:sz w:val="28"/>
          <w:szCs w:val="28"/>
        </w:rPr>
        <w:t xml:space="preserve">далее </w:t>
      </w:r>
      <w:r>
        <w:rPr>
          <w:sz w:val="28"/>
          <w:szCs w:val="28"/>
        </w:rPr>
        <w:t xml:space="preserve">стала победителем на первенстве мира по самбо в </w:t>
      </w:r>
      <w:proofErr w:type="spellStart"/>
      <w:r>
        <w:rPr>
          <w:sz w:val="28"/>
          <w:szCs w:val="28"/>
        </w:rPr>
        <w:t>г.Ларнака</w:t>
      </w:r>
      <w:proofErr w:type="spellEnd"/>
      <w:r>
        <w:rPr>
          <w:sz w:val="28"/>
          <w:szCs w:val="28"/>
        </w:rPr>
        <w:t xml:space="preserve"> республике Кипр с 8 по 14 октября 2024 года.</w:t>
      </w:r>
      <w:r w:rsidR="008B3212">
        <w:rPr>
          <w:sz w:val="28"/>
          <w:szCs w:val="28"/>
        </w:rPr>
        <w:t xml:space="preserve"> </w:t>
      </w:r>
    </w:p>
    <w:p w:rsidR="00CC48DA" w:rsidRDefault="00CC48DA" w:rsidP="00CC48DA">
      <w:pPr>
        <w:spacing w:after="0"/>
        <w:rPr>
          <w:sz w:val="28"/>
          <w:szCs w:val="28"/>
        </w:rPr>
      </w:pPr>
    </w:p>
    <w:p w:rsidR="00CC48DA" w:rsidRDefault="00CC48DA" w:rsidP="00CC48D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31D5" w:rsidRPr="00847DC6" w:rsidRDefault="00847DC6" w:rsidP="00847DC6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369B">
        <w:rPr>
          <w:rFonts w:ascii="Times New Roman" w:hAnsi="Times New Roman" w:cs="Times New Roman"/>
          <w:sz w:val="28"/>
          <w:szCs w:val="28"/>
        </w:rPr>
        <w:t xml:space="preserve">4. </w:t>
      </w:r>
      <w:r w:rsidR="003929C5" w:rsidRPr="00C0369B">
        <w:rPr>
          <w:rFonts w:ascii="Times New Roman" w:hAnsi="Times New Roman" w:cs="Times New Roman"/>
          <w:sz w:val="28"/>
          <w:szCs w:val="28"/>
        </w:rPr>
        <w:t>ПЕДАГОГИЧЕСКИЙ СОСТАВ. СТРУКТУРА УПРАВЛЕНИЯ</w:t>
      </w:r>
    </w:p>
    <w:p w:rsidR="003929C5" w:rsidRPr="003929C5" w:rsidRDefault="003929C5" w:rsidP="00392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Тренерско-преподавательский состав соответствует требованиям, предъявляемым к спортивным школам.</w:t>
      </w:r>
    </w:p>
    <w:p w:rsidR="00E31873" w:rsidRDefault="00E31873" w:rsidP="00D831D5">
      <w:pPr>
        <w:jc w:val="center"/>
        <w:rPr>
          <w:sz w:val="28"/>
        </w:rPr>
      </w:pPr>
      <w:r>
        <w:rPr>
          <w:sz w:val="28"/>
        </w:rPr>
        <w:t xml:space="preserve">Информация о количестве тренеров-преподавателей в учреждении </w:t>
      </w:r>
    </w:p>
    <w:p w:rsidR="00D831D5" w:rsidRDefault="00E31873" w:rsidP="00D831D5">
      <w:pPr>
        <w:jc w:val="center"/>
        <w:rPr>
          <w:sz w:val="28"/>
        </w:rPr>
      </w:pPr>
      <w:r>
        <w:rPr>
          <w:sz w:val="28"/>
        </w:rPr>
        <w:t>за 2023-2024 гг.</w:t>
      </w:r>
    </w:p>
    <w:tbl>
      <w:tblPr>
        <w:tblStyle w:val="a5"/>
        <w:tblW w:w="9101" w:type="dxa"/>
        <w:tblInd w:w="108" w:type="dxa"/>
        <w:tblLayout w:type="fixed"/>
        <w:tblLook w:val="04A0"/>
      </w:tblPr>
      <w:tblGrid>
        <w:gridCol w:w="1872"/>
        <w:gridCol w:w="3685"/>
        <w:gridCol w:w="3544"/>
      </w:tblGrid>
      <w:tr w:rsidR="00E31873" w:rsidTr="00A81A60">
        <w:trPr>
          <w:trHeight w:val="1127"/>
        </w:trPr>
        <w:tc>
          <w:tcPr>
            <w:tcW w:w="1872" w:type="dxa"/>
            <w:vMerge w:val="restart"/>
          </w:tcPr>
          <w:p w:rsidR="00E31873" w:rsidRDefault="00E31873" w:rsidP="00CC48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Вид спорта</w:t>
            </w:r>
          </w:p>
        </w:tc>
        <w:tc>
          <w:tcPr>
            <w:tcW w:w="3685" w:type="dxa"/>
          </w:tcPr>
          <w:p w:rsidR="00E31873" w:rsidRDefault="00E31873" w:rsidP="00CC48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Количество тренеров-преподавателей (штатных и внешних совместителей), всего (чел.):</w:t>
            </w:r>
          </w:p>
        </w:tc>
        <w:tc>
          <w:tcPr>
            <w:tcW w:w="3544" w:type="dxa"/>
          </w:tcPr>
          <w:p w:rsidR="00E31873" w:rsidRDefault="00E31873" w:rsidP="00CC48DA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Количество тренеров-преподавателей </w:t>
            </w:r>
          </w:p>
          <w:p w:rsidR="00E31873" w:rsidRDefault="00E31873" w:rsidP="00CC48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(штатных и внешних совместителей), всего (чел.):</w:t>
            </w:r>
          </w:p>
        </w:tc>
      </w:tr>
      <w:tr w:rsidR="00E31873" w:rsidTr="00A81A60">
        <w:trPr>
          <w:trHeight w:val="286"/>
        </w:trPr>
        <w:tc>
          <w:tcPr>
            <w:tcW w:w="1872" w:type="dxa"/>
            <w:vMerge/>
          </w:tcPr>
          <w:p w:rsidR="00E31873" w:rsidRDefault="00E31873" w:rsidP="00CC48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5" w:type="dxa"/>
          </w:tcPr>
          <w:p w:rsidR="00E31873" w:rsidRDefault="00E31873" w:rsidP="00CC48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3544" w:type="dxa"/>
          </w:tcPr>
          <w:p w:rsidR="00E31873" w:rsidRDefault="00E31873" w:rsidP="00CC48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E31873" w:rsidTr="00A81A60">
        <w:trPr>
          <w:trHeight w:val="270"/>
        </w:trPr>
        <w:tc>
          <w:tcPr>
            <w:tcW w:w="1872" w:type="dxa"/>
          </w:tcPr>
          <w:p w:rsidR="00E31873" w:rsidRDefault="00E31873" w:rsidP="00CC4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дзюдо</w:t>
            </w:r>
          </w:p>
        </w:tc>
        <w:tc>
          <w:tcPr>
            <w:tcW w:w="3685" w:type="dxa"/>
          </w:tcPr>
          <w:p w:rsidR="00E31873" w:rsidRDefault="00E31873" w:rsidP="00CC48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3544" w:type="dxa"/>
          </w:tcPr>
          <w:p w:rsidR="00E31873" w:rsidRDefault="00E31873" w:rsidP="00CC48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</w:tr>
    </w:tbl>
    <w:p w:rsidR="00E31873" w:rsidRDefault="00E31873" w:rsidP="00E31873">
      <w:pPr>
        <w:jc w:val="both"/>
        <w:rPr>
          <w:sz w:val="28"/>
          <w:szCs w:val="28"/>
        </w:rPr>
      </w:pPr>
    </w:p>
    <w:p w:rsidR="00A81A60" w:rsidRDefault="00A81A60" w:rsidP="00A81A60">
      <w:pPr>
        <w:jc w:val="center"/>
        <w:rPr>
          <w:sz w:val="28"/>
        </w:rPr>
      </w:pPr>
      <w:r>
        <w:rPr>
          <w:sz w:val="28"/>
        </w:rPr>
        <w:t xml:space="preserve">Информация о количестве инструкторов-методистов </w:t>
      </w:r>
    </w:p>
    <w:p w:rsidR="00A81A60" w:rsidRDefault="00A81A60" w:rsidP="00A81A60">
      <w:pPr>
        <w:jc w:val="center"/>
        <w:rPr>
          <w:sz w:val="28"/>
        </w:rPr>
      </w:pPr>
      <w:r>
        <w:rPr>
          <w:sz w:val="28"/>
        </w:rPr>
        <w:t>в учреждении за 2023-2024 гг.</w:t>
      </w:r>
    </w:p>
    <w:tbl>
      <w:tblPr>
        <w:tblStyle w:val="a5"/>
        <w:tblW w:w="9101" w:type="dxa"/>
        <w:tblInd w:w="108" w:type="dxa"/>
        <w:tblLayout w:type="fixed"/>
        <w:tblLook w:val="04A0"/>
      </w:tblPr>
      <w:tblGrid>
        <w:gridCol w:w="1872"/>
        <w:gridCol w:w="3685"/>
        <w:gridCol w:w="3544"/>
      </w:tblGrid>
      <w:tr w:rsidR="00A81A60" w:rsidTr="002F187F">
        <w:trPr>
          <w:trHeight w:val="888"/>
        </w:trPr>
        <w:tc>
          <w:tcPr>
            <w:tcW w:w="1872" w:type="dxa"/>
            <w:vMerge w:val="restart"/>
          </w:tcPr>
          <w:p w:rsidR="00A81A60" w:rsidRDefault="00A81A60" w:rsidP="00CC48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Вид спорта</w:t>
            </w:r>
          </w:p>
        </w:tc>
        <w:tc>
          <w:tcPr>
            <w:tcW w:w="3685" w:type="dxa"/>
          </w:tcPr>
          <w:p w:rsidR="00A81A60" w:rsidRDefault="00A81A60" w:rsidP="00A81A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Количество инструкторов-методистов (включая старших), всего (чел.):</w:t>
            </w:r>
          </w:p>
        </w:tc>
        <w:tc>
          <w:tcPr>
            <w:tcW w:w="3544" w:type="dxa"/>
          </w:tcPr>
          <w:p w:rsidR="00A81A60" w:rsidRPr="00A81A60" w:rsidRDefault="00A81A60" w:rsidP="00A81A6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Количество инструкторов-методистов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(включая старших), всего (чел.):</w:t>
            </w:r>
          </w:p>
        </w:tc>
      </w:tr>
      <w:tr w:rsidR="00A81A60" w:rsidTr="00A81A60">
        <w:trPr>
          <w:trHeight w:val="286"/>
        </w:trPr>
        <w:tc>
          <w:tcPr>
            <w:tcW w:w="1872" w:type="dxa"/>
            <w:vMerge/>
          </w:tcPr>
          <w:p w:rsidR="00A81A60" w:rsidRDefault="00A81A60" w:rsidP="00CC48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5" w:type="dxa"/>
          </w:tcPr>
          <w:p w:rsidR="00A81A60" w:rsidRDefault="00A81A60" w:rsidP="00CC48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3544" w:type="dxa"/>
          </w:tcPr>
          <w:p w:rsidR="00A81A60" w:rsidRDefault="00A81A60" w:rsidP="00CC48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A81A60" w:rsidTr="00A81A60">
        <w:trPr>
          <w:trHeight w:val="270"/>
        </w:trPr>
        <w:tc>
          <w:tcPr>
            <w:tcW w:w="1872" w:type="dxa"/>
          </w:tcPr>
          <w:p w:rsidR="00A81A60" w:rsidRDefault="00A81A60" w:rsidP="00CC4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дзюдо</w:t>
            </w:r>
          </w:p>
        </w:tc>
        <w:tc>
          <w:tcPr>
            <w:tcW w:w="3685" w:type="dxa"/>
          </w:tcPr>
          <w:p w:rsidR="00A81A60" w:rsidRDefault="00A81A60" w:rsidP="00CC48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544" w:type="dxa"/>
          </w:tcPr>
          <w:p w:rsidR="00A81A60" w:rsidRDefault="00A81A60" w:rsidP="00CC48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</w:tbl>
    <w:p w:rsidR="00A81A60" w:rsidRDefault="00A81A60" w:rsidP="00E31873">
      <w:pPr>
        <w:jc w:val="both"/>
        <w:rPr>
          <w:sz w:val="28"/>
          <w:szCs w:val="28"/>
        </w:rPr>
      </w:pPr>
    </w:p>
    <w:p w:rsidR="002F187F" w:rsidRDefault="00E31873" w:rsidP="0039202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2023 году прошли курсы повышения квалификации по должности «тренер-преподаватель», соответствующей спортивной направленности преподаваемой программы – 7 человек. В 2024 году присвоена высшая </w:t>
      </w:r>
      <w:r>
        <w:rPr>
          <w:sz w:val="28"/>
          <w:szCs w:val="28"/>
        </w:rPr>
        <w:lastRenderedPageBreak/>
        <w:t>квалификационная категория трём тренерам-преподавателям</w:t>
      </w:r>
      <w:r w:rsidR="00A81A60">
        <w:rPr>
          <w:sz w:val="28"/>
          <w:szCs w:val="28"/>
        </w:rPr>
        <w:t xml:space="preserve"> и </w:t>
      </w:r>
      <w:r w:rsidR="00291AA6">
        <w:rPr>
          <w:sz w:val="28"/>
          <w:szCs w:val="28"/>
        </w:rPr>
        <w:t>старшему инструктору-методисту, семь тренеров соответствуют занимаемой должности.</w:t>
      </w:r>
      <w:r w:rsidR="002F187F">
        <w:rPr>
          <w:sz w:val="28"/>
          <w:szCs w:val="28"/>
        </w:rPr>
        <w:t xml:space="preserve"> </w:t>
      </w:r>
    </w:p>
    <w:p w:rsidR="002F187F" w:rsidRDefault="002F187F" w:rsidP="0039202A">
      <w:pPr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Органами управления </w:t>
      </w:r>
      <w:r w:rsidRPr="002F187F">
        <w:rPr>
          <w:sz w:val="28"/>
          <w:szCs w:val="28"/>
        </w:rPr>
        <w:t>Учреждения являются Наблюдательный совет Учре</w:t>
      </w:r>
      <w:r>
        <w:rPr>
          <w:sz w:val="28"/>
          <w:szCs w:val="28"/>
        </w:rPr>
        <w:t xml:space="preserve">ждения, руководитель Учреждения. </w:t>
      </w:r>
      <w:r w:rsidRPr="002F187F">
        <w:rPr>
          <w:sz w:val="28"/>
          <w:szCs w:val="28"/>
        </w:rPr>
        <w:t xml:space="preserve"> Формами самоуправления являются общее собрание трудового коллектива, тренерско-педагогический</w:t>
      </w:r>
      <w:r>
        <w:rPr>
          <w:sz w:val="28"/>
          <w:szCs w:val="28"/>
        </w:rPr>
        <w:t xml:space="preserve"> совет, </w:t>
      </w:r>
      <w:r w:rsidRPr="002F187F">
        <w:rPr>
          <w:sz w:val="28"/>
          <w:szCs w:val="28"/>
        </w:rPr>
        <w:t>а также иные, предусмотренные федеральными законами и Уставом Учреждения</w:t>
      </w:r>
      <w:r>
        <w:rPr>
          <w:sz w:val="28"/>
          <w:szCs w:val="28"/>
        </w:rPr>
        <w:t xml:space="preserve">. </w:t>
      </w:r>
      <w:r w:rsidR="00291AA6">
        <w:rPr>
          <w:sz w:val="28"/>
          <w:szCs w:val="28"/>
        </w:rPr>
        <w:t xml:space="preserve">Тренерско-педагогический совет собирается не реже 4 раз в год. Общее собрание трудового коллектива не реже 2 раз в год. </w:t>
      </w:r>
      <w:r>
        <w:rPr>
          <w:sz w:val="28"/>
          <w:szCs w:val="28"/>
        </w:rPr>
        <w:t>Непосредственное управление МАУ ДО СШОР по дзюдо осуществляет директор.</w:t>
      </w:r>
      <w:r w:rsidR="00291AA6">
        <w:rPr>
          <w:sz w:val="28"/>
          <w:szCs w:val="28"/>
        </w:rPr>
        <w:t xml:space="preserve"> Контроль за учебной, методической работой, за проведением текущего контроля реализации образовательных программ осуществляет заместитель директора по учебно-воспитательной работе.</w:t>
      </w:r>
    </w:p>
    <w:p w:rsidR="00CE3FE4" w:rsidRDefault="00291AA6" w:rsidP="00CE3FE4">
      <w:pPr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Коллектив тренеров-преподавателей стабилен. Средний педагогический стаж 20 лет. Согласно графику повышения квалификации, тренеры-преподаватели проходят курсы, готовятся к прохождению аттестации.</w:t>
      </w:r>
      <w:r w:rsidR="00CE3FE4">
        <w:rPr>
          <w:sz w:val="28"/>
          <w:szCs w:val="28"/>
        </w:rPr>
        <w:t xml:space="preserve"> Методическая деятельность направлена на осуществление образовательного процесса в рамках дополнительного образования по физической культуре и спорту; достижение обучающимися наилучших результатов в избранном виде спорта.</w:t>
      </w:r>
    </w:p>
    <w:p w:rsidR="00847DC6" w:rsidRDefault="00847DC6" w:rsidP="00CE3FE4">
      <w:pPr>
        <w:suppressAutoHyphens/>
        <w:spacing w:after="0" w:line="240" w:lineRule="auto"/>
        <w:ind w:firstLine="708"/>
        <w:jc w:val="both"/>
        <w:rPr>
          <w:sz w:val="28"/>
          <w:szCs w:val="28"/>
        </w:rPr>
      </w:pPr>
    </w:p>
    <w:p w:rsidR="00A662EC" w:rsidRPr="00C0369B" w:rsidRDefault="00A662EC" w:rsidP="00847DC6">
      <w:pPr>
        <w:pStyle w:val="a4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69B">
        <w:rPr>
          <w:rFonts w:ascii="Times New Roman" w:hAnsi="Times New Roman" w:cs="Times New Roman"/>
          <w:sz w:val="28"/>
          <w:szCs w:val="28"/>
        </w:rPr>
        <w:t>ОБЕСПЕЧЕНИЕ БЕЗОПАСНОСТИ И ОХРАНЫ ТРУДА</w:t>
      </w:r>
    </w:p>
    <w:p w:rsidR="002B50B1" w:rsidRPr="00C0369B" w:rsidRDefault="002B50B1" w:rsidP="002B50B1">
      <w:pPr>
        <w:pStyle w:val="a4"/>
        <w:suppressAutoHyphens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50B1" w:rsidRDefault="002B50B1" w:rsidP="002B50B1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B1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охраны труда соответствуют предъявляемым требованиями. Документация по ОТ </w:t>
      </w:r>
      <w:r w:rsidR="00C036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ТБ имеется в полном объеме.</w:t>
      </w:r>
    </w:p>
    <w:p w:rsidR="002B50B1" w:rsidRDefault="002B50B1" w:rsidP="002B50B1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работа по охране туда, гражданской обороне и защите от чрезвычайных ситуаций администрация школы проводила в соответствии с нормативными документами, отраслевыми стандартами по охране труда, требованиями федерального закона «О гражданской обороне», «О защите населения от ЧС природного и техногенного характера», «О пожарной безопасности».</w:t>
      </w:r>
    </w:p>
    <w:p w:rsidR="002B50B1" w:rsidRDefault="002B50B1" w:rsidP="002B50B1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учебный год в учреждении проводилась работа по контролю за соблюдением законодательств по охране труда</w:t>
      </w:r>
      <w:r w:rsidR="00C016F9">
        <w:rPr>
          <w:rFonts w:ascii="Times New Roman" w:hAnsi="Times New Roman" w:cs="Times New Roman"/>
          <w:sz w:val="28"/>
          <w:szCs w:val="28"/>
        </w:rPr>
        <w:t>, выполнению санитарных норм и правил, предупреждению травматизма и несчастных случаев среди обучающихся и работников.</w:t>
      </w:r>
    </w:p>
    <w:p w:rsidR="00C016F9" w:rsidRDefault="00C016F9" w:rsidP="002B50B1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организован систематический контроль по охране труда и технике безопасности, посредством пос</w:t>
      </w:r>
      <w:r w:rsidR="007A289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щений трениро</w:t>
      </w:r>
      <w:r w:rsidR="007A2890">
        <w:rPr>
          <w:rFonts w:ascii="Times New Roman" w:hAnsi="Times New Roman" w:cs="Times New Roman"/>
          <w:sz w:val="28"/>
          <w:szCs w:val="28"/>
        </w:rPr>
        <w:t>вочных занятий, спортивных и других массовых мероприятий. Разработаны необходимые инструкции. Согласно плана работы проводились инструктажи по охране труда и техники безопасности с работниками и обучающимися школы с обязательной отметкой в журналах установленной формы.</w:t>
      </w:r>
    </w:p>
    <w:p w:rsidR="007A2890" w:rsidRDefault="007A2890" w:rsidP="002B50B1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контроль в спортивной школе осуществляется на основании договоров с медицинским учреждением здравоохранения.</w:t>
      </w:r>
    </w:p>
    <w:p w:rsidR="00C0369B" w:rsidRDefault="00C0369B" w:rsidP="002B50B1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69B" w:rsidRDefault="00C0369B" w:rsidP="002B50B1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69B" w:rsidRPr="002B50B1" w:rsidRDefault="00C0369B" w:rsidP="002B50B1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DC6" w:rsidRPr="000E6047" w:rsidRDefault="00847DC6" w:rsidP="00847DC6">
      <w:pPr>
        <w:pStyle w:val="a4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047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МАТЕРИАЛЬНО-ТЕХНИЧЕСКАЯ БАЗА</w:t>
      </w:r>
    </w:p>
    <w:p w:rsidR="003A76E6" w:rsidRDefault="0017045B" w:rsidP="0017045B">
      <w:pPr>
        <w:keepLines/>
        <w:tabs>
          <w:tab w:val="left" w:pos="709"/>
          <w:tab w:val="left" w:pos="3915"/>
        </w:tabs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МАУ ДО СШОР по дзюдо является муниципальным учреждением, которое финансируется из бюджета Кондинского района. Ежегодно составляются сметы расходов (проект бюджета) на финансовый год, в котором постатейно расписываются все виды платежей: коммунальные платежи, услуги по содержанию имущества, материальные запасы (спортивный инвентарь, канцтовары, хозяйственный инвентарь, чистящие и моющие средства).</w:t>
      </w:r>
    </w:p>
    <w:p w:rsidR="00850001" w:rsidRDefault="00850001" w:rsidP="00850001">
      <w:pPr>
        <w:keepLines/>
        <w:tabs>
          <w:tab w:val="left" w:pos="709"/>
          <w:tab w:val="left" w:pos="391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Здание зала единоборств введено в эксплуатацию в 1988 году, в здании 2 тренировочных зала, большой – 29,18*11,34 и малый зал площадью – 14,48*8,47.  </w:t>
      </w:r>
    </w:p>
    <w:p w:rsidR="0017045B" w:rsidRDefault="0017045B" w:rsidP="0017045B">
      <w:pPr>
        <w:keepLines/>
        <w:tabs>
          <w:tab w:val="left" w:pos="709"/>
          <w:tab w:val="left" w:pos="3915"/>
        </w:tabs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течение 2024 года велся текущий контроль за:</w:t>
      </w:r>
      <w:bookmarkStart w:id="1" w:name="_GoBack"/>
      <w:bookmarkEnd w:id="1"/>
    </w:p>
    <w:p w:rsidR="0017045B" w:rsidRDefault="0017045B" w:rsidP="00511232">
      <w:pPr>
        <w:pStyle w:val="a4"/>
        <w:keepLines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5B">
        <w:rPr>
          <w:rFonts w:ascii="Times New Roman" w:hAnsi="Times New Roman" w:cs="Times New Roman"/>
          <w:sz w:val="28"/>
          <w:szCs w:val="28"/>
        </w:rPr>
        <w:t xml:space="preserve">Хозяйственным обслуживанием </w:t>
      </w:r>
      <w:r>
        <w:rPr>
          <w:rFonts w:ascii="Times New Roman" w:hAnsi="Times New Roman" w:cs="Times New Roman"/>
          <w:sz w:val="28"/>
          <w:szCs w:val="28"/>
        </w:rPr>
        <w:t xml:space="preserve">и надлежащим техническим и санитарно – </w:t>
      </w:r>
      <w:r w:rsidR="00511232">
        <w:rPr>
          <w:rFonts w:ascii="Times New Roman" w:hAnsi="Times New Roman" w:cs="Times New Roman"/>
          <w:sz w:val="28"/>
          <w:szCs w:val="28"/>
        </w:rPr>
        <w:t>гигиеническим состоянием здания, спортивных залов, территории;</w:t>
      </w:r>
    </w:p>
    <w:p w:rsidR="00511232" w:rsidRDefault="00511232" w:rsidP="00511232">
      <w:pPr>
        <w:pStyle w:val="a4"/>
        <w:keepLines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Исправностью водоснабжения, освещения, системы отопления;</w:t>
      </w:r>
    </w:p>
    <w:p w:rsidR="00511232" w:rsidRDefault="00511232" w:rsidP="00511232">
      <w:pPr>
        <w:pStyle w:val="a4"/>
        <w:keepLines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лимитов на коммунальные услуги;</w:t>
      </w:r>
    </w:p>
    <w:p w:rsidR="00511232" w:rsidRDefault="00511232" w:rsidP="00511232">
      <w:pPr>
        <w:pStyle w:val="a4"/>
        <w:keepLines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Сохранностью имущества МАУ ДО СШОР по дзюдо;</w:t>
      </w:r>
    </w:p>
    <w:p w:rsidR="00511232" w:rsidRDefault="00511232" w:rsidP="00511232">
      <w:pPr>
        <w:pStyle w:val="a4"/>
        <w:keepLines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Соблюдением правил ОТ, ПБ;</w:t>
      </w:r>
    </w:p>
    <w:p w:rsidR="00511232" w:rsidRDefault="00511232" w:rsidP="00511232">
      <w:pPr>
        <w:pStyle w:val="a4"/>
        <w:keepLines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Состоянием спортивного инвентаря;</w:t>
      </w:r>
    </w:p>
    <w:p w:rsidR="00511232" w:rsidRDefault="00511232" w:rsidP="00511232">
      <w:pPr>
        <w:keepLines/>
        <w:tabs>
          <w:tab w:val="left" w:pos="709"/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Своевременно организовывалась работа по инвентарному учету имущества.</w:t>
      </w:r>
      <w:r w:rsidR="00AA416F">
        <w:rPr>
          <w:sz w:val="28"/>
          <w:szCs w:val="28"/>
        </w:rPr>
        <w:t xml:space="preserve"> Проводя инвентаризацию, администрацией спортивной школы своевременно предоставлялась необходимая </w:t>
      </w:r>
      <w:proofErr w:type="spellStart"/>
      <w:r w:rsidR="00AA416F">
        <w:rPr>
          <w:sz w:val="28"/>
          <w:szCs w:val="28"/>
        </w:rPr>
        <w:t>отчетно</w:t>
      </w:r>
      <w:proofErr w:type="spellEnd"/>
      <w:r w:rsidR="00AA416F">
        <w:rPr>
          <w:sz w:val="28"/>
          <w:szCs w:val="28"/>
        </w:rPr>
        <w:t xml:space="preserve"> – учетная документация в бухгалтерию. </w:t>
      </w:r>
    </w:p>
    <w:p w:rsidR="00640747" w:rsidRDefault="00640747" w:rsidP="00511232">
      <w:pPr>
        <w:keepLines/>
        <w:tabs>
          <w:tab w:val="left" w:pos="709"/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Организовано проведение:</w:t>
      </w:r>
    </w:p>
    <w:p w:rsidR="00640747" w:rsidRDefault="00640747" w:rsidP="00640747">
      <w:pPr>
        <w:pStyle w:val="a4"/>
        <w:keepLines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747">
        <w:rPr>
          <w:rFonts w:ascii="Times New Roman" w:hAnsi="Times New Roman" w:cs="Times New Roman"/>
          <w:sz w:val="28"/>
          <w:szCs w:val="28"/>
        </w:rPr>
        <w:t xml:space="preserve">Промывка и опрессовка системы отопления при подготовке </w:t>
      </w:r>
      <w:r>
        <w:rPr>
          <w:rFonts w:ascii="Times New Roman" w:hAnsi="Times New Roman" w:cs="Times New Roman"/>
          <w:sz w:val="28"/>
          <w:szCs w:val="28"/>
        </w:rPr>
        <w:t>к отопительному периоду;</w:t>
      </w:r>
    </w:p>
    <w:p w:rsidR="00640747" w:rsidRDefault="00640747" w:rsidP="00640747">
      <w:pPr>
        <w:pStyle w:val="a4"/>
        <w:keepLines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исправности освещения помещений и территорий, электроустановок, электровыключателей, наличие в электрощитовых стандартных предохранителей и отсутствие оголенных проводов.</w:t>
      </w:r>
    </w:p>
    <w:p w:rsidR="00DD6441" w:rsidRDefault="00640747" w:rsidP="00640747">
      <w:pPr>
        <w:pStyle w:val="a4"/>
        <w:keepLines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учебного года проведен косметический ремонт, в холодный период времени велся температурный режим в помещениях до уровня предназначенных СанПиН. Ежемесячно снимались показатели счетчика и данные </w:t>
      </w:r>
      <w:r w:rsidR="00DD6441">
        <w:rPr>
          <w:rFonts w:ascii="Times New Roman" w:hAnsi="Times New Roman" w:cs="Times New Roman"/>
          <w:sz w:val="28"/>
          <w:szCs w:val="28"/>
        </w:rPr>
        <w:t>передавались</w:t>
      </w:r>
      <w:r>
        <w:rPr>
          <w:rFonts w:ascii="Times New Roman" w:hAnsi="Times New Roman" w:cs="Times New Roman"/>
          <w:sz w:val="28"/>
          <w:szCs w:val="28"/>
        </w:rPr>
        <w:t xml:space="preserve"> обслуживающей компании</w:t>
      </w:r>
      <w:r w:rsidR="00DD6441">
        <w:rPr>
          <w:rFonts w:ascii="Times New Roman" w:hAnsi="Times New Roman" w:cs="Times New Roman"/>
          <w:sz w:val="28"/>
          <w:szCs w:val="28"/>
        </w:rPr>
        <w:t>. Оформлялась документация и проводились необходимые работы по подготовке к новому учебному году, отопительному сезону.</w:t>
      </w:r>
    </w:p>
    <w:p w:rsidR="00640747" w:rsidRDefault="00230D04" w:rsidP="00640747">
      <w:pPr>
        <w:pStyle w:val="a4"/>
        <w:keepLines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зала единоборств у МАУ ДО СШОР по дзюдо находится в оперативном управлении, собственник здания Комитет по муниципальному имуществу администрации Кондинского района.</w:t>
      </w:r>
    </w:p>
    <w:p w:rsidR="00BD15B2" w:rsidRPr="00640747" w:rsidRDefault="00BD15B2" w:rsidP="00640747">
      <w:pPr>
        <w:pStyle w:val="a4"/>
        <w:keepLines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45B" w:rsidRDefault="0017045B" w:rsidP="00D831D5">
      <w:pPr>
        <w:keepLines/>
        <w:tabs>
          <w:tab w:val="left" w:pos="3915"/>
        </w:tabs>
        <w:spacing w:after="0" w:line="240" w:lineRule="auto"/>
        <w:jc w:val="both"/>
        <w:rPr>
          <w:sz w:val="28"/>
          <w:szCs w:val="28"/>
        </w:rPr>
      </w:pPr>
    </w:p>
    <w:p w:rsidR="00847DC6" w:rsidRPr="00847DC6" w:rsidRDefault="00847DC6" w:rsidP="00847DC6">
      <w:pPr>
        <w:pStyle w:val="a4"/>
        <w:keepLines/>
        <w:numPr>
          <w:ilvl w:val="0"/>
          <w:numId w:val="11"/>
        </w:num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DC6">
        <w:rPr>
          <w:rFonts w:ascii="Times New Roman" w:hAnsi="Times New Roman" w:cs="Times New Roman"/>
          <w:sz w:val="28"/>
          <w:szCs w:val="28"/>
        </w:rPr>
        <w:t>ФИНАНСОВА ЧАСТЬ</w:t>
      </w:r>
    </w:p>
    <w:p w:rsidR="00847DC6" w:rsidRDefault="00847DC6" w:rsidP="00847DC6">
      <w:pPr>
        <w:keepLines/>
        <w:tabs>
          <w:tab w:val="left" w:pos="3915"/>
        </w:tabs>
        <w:spacing w:after="0" w:line="240" w:lineRule="auto"/>
        <w:jc w:val="center"/>
        <w:rPr>
          <w:sz w:val="28"/>
          <w:szCs w:val="28"/>
        </w:rPr>
      </w:pPr>
    </w:p>
    <w:p w:rsidR="00847DC6" w:rsidRDefault="00847DC6" w:rsidP="00847DC6">
      <w:pPr>
        <w:spacing w:after="0" w:line="240" w:lineRule="auto"/>
        <w:ind w:firstLine="708"/>
        <w:jc w:val="both"/>
        <w:rPr>
          <w:sz w:val="28"/>
        </w:rPr>
      </w:pPr>
      <w:r w:rsidRPr="00847DC6">
        <w:rPr>
          <w:sz w:val="28"/>
        </w:rPr>
        <w:t xml:space="preserve">Информация об объёме субсидии из федерального и регионального бюджетов на </w:t>
      </w:r>
      <w:r w:rsidR="00A662EC" w:rsidRPr="00847DC6">
        <w:rPr>
          <w:sz w:val="28"/>
        </w:rPr>
        <w:t>софинансирование</w:t>
      </w:r>
      <w:r w:rsidRPr="00847DC6">
        <w:rPr>
          <w:sz w:val="28"/>
        </w:rPr>
        <w:t xml:space="preserve"> расходов муниципального образования.</w:t>
      </w:r>
    </w:p>
    <w:p w:rsidR="00A662EC" w:rsidRPr="00847DC6" w:rsidRDefault="00A662EC" w:rsidP="00847DC6">
      <w:pPr>
        <w:spacing w:after="0" w:line="240" w:lineRule="auto"/>
        <w:ind w:firstLine="708"/>
        <w:jc w:val="both"/>
        <w:rPr>
          <w:sz w:val="28"/>
        </w:rPr>
      </w:pPr>
    </w:p>
    <w:tbl>
      <w:tblPr>
        <w:tblStyle w:val="a5"/>
        <w:tblW w:w="9498" w:type="dxa"/>
        <w:tblInd w:w="-5" w:type="dxa"/>
        <w:tblLayout w:type="fixed"/>
        <w:tblLook w:val="04A0"/>
      </w:tblPr>
      <w:tblGrid>
        <w:gridCol w:w="1701"/>
        <w:gridCol w:w="2425"/>
        <w:gridCol w:w="5372"/>
      </w:tblGrid>
      <w:tr w:rsidR="00847DC6" w:rsidRPr="007B0B65" w:rsidTr="00847DC6">
        <w:tc>
          <w:tcPr>
            <w:tcW w:w="1701" w:type="dxa"/>
          </w:tcPr>
          <w:p w:rsidR="00847DC6" w:rsidRPr="007B0B65" w:rsidRDefault="00847DC6" w:rsidP="002B50B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B0B65">
              <w:rPr>
                <w:rFonts w:ascii="Times New Roman" w:hAnsi="Times New Roman" w:cs="Times New Roman"/>
                <w:sz w:val="24"/>
                <w:szCs w:val="20"/>
              </w:rPr>
              <w:t>Вид спорта</w:t>
            </w:r>
          </w:p>
        </w:tc>
        <w:tc>
          <w:tcPr>
            <w:tcW w:w="2425" w:type="dxa"/>
          </w:tcPr>
          <w:p w:rsidR="00847DC6" w:rsidRPr="007B0B65" w:rsidRDefault="00847DC6" w:rsidP="002B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65">
              <w:rPr>
                <w:rFonts w:ascii="Times New Roman" w:hAnsi="Times New Roman" w:cs="Times New Roman"/>
                <w:sz w:val="24"/>
                <w:szCs w:val="20"/>
              </w:rPr>
              <w:t xml:space="preserve">Объём субсидии из </w:t>
            </w:r>
            <w:r w:rsidRPr="007B0B65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федерального и регионального бюджета </w:t>
            </w:r>
          </w:p>
          <w:p w:rsidR="00847DC6" w:rsidRPr="007B0B65" w:rsidRDefault="00847DC6" w:rsidP="002B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65">
              <w:rPr>
                <w:rFonts w:ascii="Times New Roman" w:hAnsi="Times New Roman" w:cs="Times New Roman"/>
                <w:sz w:val="24"/>
                <w:szCs w:val="24"/>
              </w:rPr>
              <w:t>(СШОР, соглашение)</w:t>
            </w:r>
          </w:p>
        </w:tc>
        <w:tc>
          <w:tcPr>
            <w:tcW w:w="5372" w:type="dxa"/>
          </w:tcPr>
          <w:p w:rsidR="00847DC6" w:rsidRPr="007B0B65" w:rsidRDefault="00847DC6" w:rsidP="002B50B1">
            <w:pPr>
              <w:tabs>
                <w:tab w:val="left" w:pos="3861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B0B65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На какие цели использовано</w:t>
            </w:r>
          </w:p>
        </w:tc>
      </w:tr>
      <w:tr w:rsidR="00847DC6" w:rsidRPr="007B0B65" w:rsidTr="00847DC6">
        <w:tc>
          <w:tcPr>
            <w:tcW w:w="1701" w:type="dxa"/>
          </w:tcPr>
          <w:p w:rsidR="00847DC6" w:rsidRPr="007B0B65" w:rsidRDefault="00847DC6" w:rsidP="002B50B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B0B65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Дзюдо </w:t>
            </w:r>
          </w:p>
        </w:tc>
        <w:tc>
          <w:tcPr>
            <w:tcW w:w="2425" w:type="dxa"/>
          </w:tcPr>
          <w:p w:rsidR="00847DC6" w:rsidRPr="007B0B65" w:rsidRDefault="00847DC6" w:rsidP="002B50B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B0B65">
              <w:rPr>
                <w:rFonts w:ascii="Times New Roman" w:hAnsi="Times New Roman" w:cs="Times New Roman"/>
                <w:sz w:val="24"/>
                <w:szCs w:val="20"/>
              </w:rPr>
              <w:t>257,6</w:t>
            </w:r>
          </w:p>
        </w:tc>
        <w:tc>
          <w:tcPr>
            <w:tcW w:w="5372" w:type="dxa"/>
          </w:tcPr>
          <w:p w:rsidR="00847DC6" w:rsidRPr="007B0B65" w:rsidRDefault="00A662EC" w:rsidP="002B50B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B0B65">
              <w:rPr>
                <w:rFonts w:ascii="Times New Roman" w:hAnsi="Times New Roman" w:cs="Times New Roman"/>
                <w:sz w:val="24"/>
                <w:szCs w:val="20"/>
              </w:rPr>
              <w:t>Субсидия на</w:t>
            </w:r>
            <w:r w:rsidR="00847DC6" w:rsidRPr="007B0B65">
              <w:rPr>
                <w:rFonts w:ascii="Times New Roman" w:hAnsi="Times New Roman" w:cs="Times New Roman"/>
                <w:sz w:val="24"/>
                <w:szCs w:val="20"/>
              </w:rPr>
              <w:t xml:space="preserve"> государственную поддержку организаций, входящих в систему спортивной подготовки в рамках реализации регионального </w:t>
            </w:r>
            <w:r w:rsidRPr="007B0B65">
              <w:rPr>
                <w:rFonts w:ascii="Times New Roman" w:hAnsi="Times New Roman" w:cs="Times New Roman"/>
                <w:sz w:val="24"/>
                <w:szCs w:val="20"/>
              </w:rPr>
              <w:t>проекта «</w:t>
            </w:r>
            <w:r w:rsidR="00847DC6" w:rsidRPr="007B0B65">
              <w:rPr>
                <w:rFonts w:ascii="Times New Roman" w:hAnsi="Times New Roman" w:cs="Times New Roman"/>
                <w:sz w:val="24"/>
                <w:szCs w:val="20"/>
              </w:rPr>
              <w:t>Спорт – норма жизни" приобретение инвентаря</w:t>
            </w:r>
          </w:p>
        </w:tc>
      </w:tr>
      <w:tr w:rsidR="00847DC6" w:rsidRPr="007B0B65" w:rsidTr="00847DC6">
        <w:tc>
          <w:tcPr>
            <w:tcW w:w="1701" w:type="dxa"/>
          </w:tcPr>
          <w:p w:rsidR="00847DC6" w:rsidRPr="007B0B65" w:rsidRDefault="00847DC6" w:rsidP="002B50B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B0B65">
              <w:rPr>
                <w:rFonts w:ascii="Times New Roman" w:hAnsi="Times New Roman" w:cs="Times New Roman"/>
                <w:sz w:val="24"/>
                <w:szCs w:val="20"/>
              </w:rPr>
              <w:t>Дзюдо/самбо</w:t>
            </w:r>
          </w:p>
        </w:tc>
        <w:tc>
          <w:tcPr>
            <w:tcW w:w="2425" w:type="dxa"/>
          </w:tcPr>
          <w:p w:rsidR="00847DC6" w:rsidRPr="007B0B65" w:rsidRDefault="00847DC6" w:rsidP="002B50B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B0B65">
              <w:rPr>
                <w:rFonts w:ascii="Times New Roman" w:hAnsi="Times New Roman" w:cs="Times New Roman"/>
                <w:sz w:val="24"/>
                <w:szCs w:val="20"/>
              </w:rPr>
              <w:t>400,00</w:t>
            </w:r>
          </w:p>
        </w:tc>
        <w:tc>
          <w:tcPr>
            <w:tcW w:w="5372" w:type="dxa"/>
          </w:tcPr>
          <w:p w:rsidR="00847DC6" w:rsidRPr="007B0B65" w:rsidRDefault="00847DC6" w:rsidP="002B50B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B0B65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на </w:t>
            </w:r>
            <w:r w:rsidR="00A662EC" w:rsidRPr="007B0B65">
              <w:rPr>
                <w:rFonts w:ascii="Times New Roman" w:hAnsi="Times New Roman" w:cs="Times New Roman"/>
                <w:sz w:val="24"/>
                <w:szCs w:val="20"/>
              </w:rPr>
              <w:t>со финансирование расходов</w:t>
            </w:r>
            <w:r w:rsidRPr="007B0B65">
              <w:rPr>
                <w:rFonts w:ascii="Times New Roman" w:hAnsi="Times New Roman" w:cs="Times New Roman"/>
                <w:sz w:val="24"/>
                <w:szCs w:val="20"/>
              </w:rPr>
              <w:t xml:space="preserve"> муниципальных образований по развитию сети спортивных объектов шаговой доступности </w:t>
            </w:r>
          </w:p>
        </w:tc>
      </w:tr>
      <w:tr w:rsidR="00847DC6" w:rsidRPr="007B0B65" w:rsidTr="00847DC6">
        <w:tc>
          <w:tcPr>
            <w:tcW w:w="1701" w:type="dxa"/>
          </w:tcPr>
          <w:p w:rsidR="00847DC6" w:rsidRPr="007B0B65" w:rsidRDefault="00847DC6" w:rsidP="002B50B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B0B65">
              <w:rPr>
                <w:rFonts w:ascii="Times New Roman" w:hAnsi="Times New Roman" w:cs="Times New Roman"/>
                <w:sz w:val="24"/>
                <w:szCs w:val="20"/>
              </w:rPr>
              <w:t>Дзюдо/самбо</w:t>
            </w:r>
          </w:p>
        </w:tc>
        <w:tc>
          <w:tcPr>
            <w:tcW w:w="2425" w:type="dxa"/>
          </w:tcPr>
          <w:p w:rsidR="00847DC6" w:rsidRPr="007B0B65" w:rsidRDefault="00847DC6" w:rsidP="002B50B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B0B65">
              <w:rPr>
                <w:rFonts w:ascii="Times New Roman" w:hAnsi="Times New Roman" w:cs="Times New Roman"/>
                <w:sz w:val="24"/>
                <w:szCs w:val="20"/>
              </w:rPr>
              <w:t>1912,9</w:t>
            </w:r>
          </w:p>
        </w:tc>
        <w:tc>
          <w:tcPr>
            <w:tcW w:w="5372" w:type="dxa"/>
          </w:tcPr>
          <w:p w:rsidR="00847DC6" w:rsidRPr="007B0B65" w:rsidRDefault="00847DC6" w:rsidP="002B50B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B0B65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на </w:t>
            </w:r>
            <w:r w:rsidR="00A662EC" w:rsidRPr="007B0B65">
              <w:rPr>
                <w:rFonts w:ascii="Times New Roman" w:hAnsi="Times New Roman" w:cs="Times New Roman"/>
                <w:sz w:val="24"/>
                <w:szCs w:val="20"/>
              </w:rPr>
              <w:t>со финансирование</w:t>
            </w:r>
            <w:r w:rsidRPr="007B0B65">
              <w:rPr>
                <w:rFonts w:ascii="Times New Roman" w:hAnsi="Times New Roman" w:cs="Times New Roman"/>
                <w:sz w:val="24"/>
                <w:szCs w:val="20"/>
              </w:rPr>
              <w:t xml:space="preserve"> расходов муниципальных образований по обеспечению образовательных организаций, осуществляющих подготовку спортивного резерва:</w:t>
            </w:r>
          </w:p>
          <w:p w:rsidR="00847DC6" w:rsidRPr="007B0B65" w:rsidRDefault="00847DC6" w:rsidP="002B50B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B0B65">
              <w:rPr>
                <w:rFonts w:ascii="Times New Roman" w:hAnsi="Times New Roman" w:cs="Times New Roman"/>
                <w:sz w:val="24"/>
                <w:szCs w:val="20"/>
              </w:rPr>
              <w:t xml:space="preserve">47,5тыс. руб. приобретение </w:t>
            </w:r>
            <w:r w:rsidR="00A662EC" w:rsidRPr="007B0B65">
              <w:rPr>
                <w:rFonts w:ascii="Times New Roman" w:hAnsi="Times New Roman" w:cs="Times New Roman"/>
                <w:sz w:val="24"/>
                <w:szCs w:val="20"/>
              </w:rPr>
              <w:t>кимоно</w:t>
            </w:r>
            <w:r w:rsidRPr="007B0B65">
              <w:rPr>
                <w:rFonts w:ascii="Times New Roman" w:hAnsi="Times New Roman" w:cs="Times New Roman"/>
                <w:sz w:val="24"/>
                <w:szCs w:val="20"/>
              </w:rPr>
              <w:t>,</w:t>
            </w:r>
          </w:p>
          <w:p w:rsidR="00847DC6" w:rsidRPr="007B0B65" w:rsidRDefault="00847DC6" w:rsidP="002B50B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B0B65">
              <w:rPr>
                <w:rFonts w:ascii="Times New Roman" w:hAnsi="Times New Roman" w:cs="Times New Roman"/>
                <w:sz w:val="24"/>
                <w:szCs w:val="20"/>
              </w:rPr>
              <w:t xml:space="preserve">1865,4 тыс. руб. </w:t>
            </w:r>
            <w:r w:rsidR="00A662EC" w:rsidRPr="007B0B65">
              <w:rPr>
                <w:rFonts w:ascii="Times New Roman" w:hAnsi="Times New Roman" w:cs="Times New Roman"/>
                <w:sz w:val="24"/>
                <w:szCs w:val="20"/>
              </w:rPr>
              <w:t>спорт мероприятия</w:t>
            </w:r>
          </w:p>
        </w:tc>
      </w:tr>
      <w:tr w:rsidR="00847DC6" w:rsidRPr="00BC0DBD" w:rsidTr="00847DC6">
        <w:tc>
          <w:tcPr>
            <w:tcW w:w="1701" w:type="dxa"/>
          </w:tcPr>
          <w:p w:rsidR="00847DC6" w:rsidRPr="007B0B65" w:rsidRDefault="00847DC6" w:rsidP="002B50B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B0B65">
              <w:rPr>
                <w:rFonts w:ascii="Times New Roman" w:hAnsi="Times New Roman" w:cs="Times New Roman"/>
                <w:sz w:val="24"/>
                <w:szCs w:val="20"/>
              </w:rPr>
              <w:t>Всего</w:t>
            </w:r>
          </w:p>
        </w:tc>
        <w:tc>
          <w:tcPr>
            <w:tcW w:w="2425" w:type="dxa"/>
          </w:tcPr>
          <w:p w:rsidR="00847DC6" w:rsidRPr="00BC0DBD" w:rsidRDefault="00847DC6" w:rsidP="002B50B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B0B65">
              <w:rPr>
                <w:rFonts w:ascii="Times New Roman" w:hAnsi="Times New Roman" w:cs="Times New Roman"/>
                <w:sz w:val="24"/>
                <w:szCs w:val="20"/>
              </w:rPr>
              <w:t>2570,5</w:t>
            </w:r>
          </w:p>
        </w:tc>
        <w:tc>
          <w:tcPr>
            <w:tcW w:w="5372" w:type="dxa"/>
          </w:tcPr>
          <w:p w:rsidR="00847DC6" w:rsidRPr="00BC0DBD" w:rsidRDefault="00847DC6" w:rsidP="002B50B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847DC6" w:rsidRDefault="00847DC6" w:rsidP="00847DC6">
      <w:pPr>
        <w:keepLines/>
        <w:tabs>
          <w:tab w:val="left" w:pos="3915"/>
        </w:tabs>
        <w:spacing w:after="0" w:line="240" w:lineRule="auto"/>
        <w:jc w:val="center"/>
        <w:rPr>
          <w:sz w:val="28"/>
          <w:szCs w:val="28"/>
        </w:rPr>
      </w:pPr>
    </w:p>
    <w:p w:rsidR="00847DC6" w:rsidRPr="003A76E6" w:rsidRDefault="00847DC6" w:rsidP="00847DC6">
      <w:pPr>
        <w:keepLines/>
        <w:tabs>
          <w:tab w:val="left" w:pos="3915"/>
        </w:tabs>
        <w:spacing w:after="0" w:line="240" w:lineRule="auto"/>
        <w:jc w:val="center"/>
        <w:rPr>
          <w:sz w:val="28"/>
          <w:szCs w:val="28"/>
        </w:rPr>
      </w:pPr>
    </w:p>
    <w:p w:rsidR="00F36F61" w:rsidRDefault="00997BD6" w:rsidP="00847DC6">
      <w:pPr>
        <w:pStyle w:val="a4"/>
        <w:numPr>
          <w:ilvl w:val="0"/>
          <w:numId w:val="11"/>
        </w:num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DC6">
        <w:rPr>
          <w:rFonts w:ascii="Times New Roman" w:hAnsi="Times New Roman" w:cs="Times New Roman"/>
          <w:sz w:val="28"/>
          <w:szCs w:val="28"/>
        </w:rPr>
        <w:t>ВЫВОДЫ И ПРЕДЛОЖЕНИЯ</w:t>
      </w:r>
    </w:p>
    <w:p w:rsidR="00847DC6" w:rsidRPr="00847DC6" w:rsidRDefault="00847DC6" w:rsidP="00847DC6">
      <w:pPr>
        <w:pStyle w:val="a4"/>
        <w:tabs>
          <w:tab w:val="left" w:pos="409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5402B" w:rsidRDefault="0015402B" w:rsidP="0015402B">
      <w:pPr>
        <w:tabs>
          <w:tab w:val="left" w:pos="4095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 можно сделать выводы:</w:t>
      </w:r>
    </w:p>
    <w:p w:rsidR="0015402B" w:rsidRPr="00815C20" w:rsidRDefault="00815C20" w:rsidP="00815C20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="0015402B" w:rsidRPr="00815C20">
        <w:rPr>
          <w:sz w:val="28"/>
          <w:szCs w:val="28"/>
        </w:rPr>
        <w:t>одержание дополнительных образовательных программ спортивной подготовки по видам спорта «дзюдо» и «самбо» соответствует требованиям дополнительного образования спортивной направленности</w:t>
      </w:r>
      <w:r>
        <w:rPr>
          <w:sz w:val="28"/>
          <w:szCs w:val="28"/>
        </w:rPr>
        <w:t>;</w:t>
      </w:r>
    </w:p>
    <w:p w:rsidR="0015402B" w:rsidRDefault="00815C20" w:rsidP="00815C20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="00E07F17" w:rsidRPr="00815C20">
        <w:rPr>
          <w:sz w:val="28"/>
          <w:szCs w:val="28"/>
        </w:rPr>
        <w:t>ачество подготовки обучающихся соответствует требованиям реализации дополнительных образовательных программ спортив</w:t>
      </w:r>
      <w:r w:rsidRPr="00815C20">
        <w:rPr>
          <w:sz w:val="28"/>
          <w:szCs w:val="28"/>
        </w:rPr>
        <w:t>ной подготовки по видам спорта,</w:t>
      </w:r>
      <w:r w:rsidR="00E07F17" w:rsidRPr="00815C20">
        <w:rPr>
          <w:sz w:val="28"/>
          <w:szCs w:val="28"/>
        </w:rPr>
        <w:t xml:space="preserve"> федеральных стандартов спортивной подготовки по видам спорта</w:t>
      </w:r>
      <w:r w:rsidRPr="00815C20">
        <w:rPr>
          <w:sz w:val="28"/>
          <w:szCs w:val="28"/>
        </w:rPr>
        <w:t xml:space="preserve"> и дополнительной общеразвивающей программе во виду спорта дзюдо.</w:t>
      </w:r>
    </w:p>
    <w:p w:rsidR="00815C20" w:rsidRDefault="00815C20" w:rsidP="00815C20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проведенного анализа рекомендуется:</w:t>
      </w:r>
    </w:p>
    <w:p w:rsidR="00F138D6" w:rsidRDefault="00F138D6" w:rsidP="00815C20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работу, направленную на сохранение и укрепление здоровья и физического развития обучающихся, снижение заболеваемости;</w:t>
      </w:r>
    </w:p>
    <w:p w:rsidR="00782FCC" w:rsidRDefault="00782FCC" w:rsidP="00815C20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1964">
        <w:rPr>
          <w:sz w:val="28"/>
          <w:szCs w:val="28"/>
        </w:rPr>
        <w:t>увеличение числа детей, регулярно занимающихся спортом и готовых продолжить свое обучение в спортивных школах;</w:t>
      </w:r>
    </w:p>
    <w:p w:rsidR="00041964" w:rsidRDefault="00041964" w:rsidP="00815C20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организации физкультурно-оздоровительной и спортивной работы;</w:t>
      </w:r>
    </w:p>
    <w:p w:rsidR="00041964" w:rsidRDefault="00041964" w:rsidP="00815C20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подготовки и повышения квалификации педагогических кадров, способных эффективно использовать традиционные формы, средства и методы, развивать и создавать новые.</w:t>
      </w:r>
    </w:p>
    <w:p w:rsidR="00041964" w:rsidRDefault="00041964" w:rsidP="00815C20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041964" w:rsidRDefault="00041964" w:rsidP="00041964">
      <w:pPr>
        <w:tabs>
          <w:tab w:val="left" w:pos="56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образовательной деятельности МАУ ДО СШОР по дзюдо, подлежащей самообследованию</w:t>
      </w:r>
    </w:p>
    <w:p w:rsidR="00041964" w:rsidRDefault="00041964" w:rsidP="00041964">
      <w:pPr>
        <w:tabs>
          <w:tab w:val="left" w:pos="567"/>
        </w:tabs>
        <w:spacing w:after="0" w:line="240" w:lineRule="auto"/>
        <w:jc w:val="center"/>
        <w:rPr>
          <w:sz w:val="28"/>
          <w:szCs w:val="28"/>
        </w:rPr>
      </w:pPr>
    </w:p>
    <w:tbl>
      <w:tblPr>
        <w:tblStyle w:val="a5"/>
        <w:tblW w:w="9634" w:type="dxa"/>
        <w:tblLook w:val="04A0"/>
      </w:tblPr>
      <w:tblGrid>
        <w:gridCol w:w="1271"/>
        <w:gridCol w:w="5812"/>
        <w:gridCol w:w="2551"/>
      </w:tblGrid>
      <w:tr w:rsidR="00041964" w:rsidRPr="004842FE" w:rsidTr="00821FA7">
        <w:tc>
          <w:tcPr>
            <w:tcW w:w="1271" w:type="dxa"/>
          </w:tcPr>
          <w:p w:rsidR="00041964" w:rsidRPr="004842FE" w:rsidRDefault="00821FA7" w:rsidP="00821FA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041964" w:rsidRPr="004842FE" w:rsidRDefault="00821FA7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>Показатели образовательной деятельности</w:t>
            </w:r>
          </w:p>
        </w:tc>
        <w:tc>
          <w:tcPr>
            <w:tcW w:w="2551" w:type="dxa"/>
          </w:tcPr>
          <w:p w:rsidR="00041964" w:rsidRPr="004842FE" w:rsidRDefault="00821FA7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041964" w:rsidRPr="004842FE" w:rsidTr="00821FA7">
        <w:tc>
          <w:tcPr>
            <w:tcW w:w="1271" w:type="dxa"/>
          </w:tcPr>
          <w:p w:rsidR="00041964" w:rsidRPr="004842FE" w:rsidRDefault="00821FA7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041964" w:rsidRPr="004842FE" w:rsidRDefault="00821FA7" w:rsidP="00821FA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в том числе:</w:t>
            </w:r>
          </w:p>
        </w:tc>
        <w:tc>
          <w:tcPr>
            <w:tcW w:w="2551" w:type="dxa"/>
          </w:tcPr>
          <w:p w:rsidR="00041964" w:rsidRPr="004842FE" w:rsidRDefault="00821FA7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>419 чел.</w:t>
            </w:r>
          </w:p>
        </w:tc>
      </w:tr>
      <w:tr w:rsidR="00821FA7" w:rsidRPr="004842FE" w:rsidTr="00821FA7">
        <w:tc>
          <w:tcPr>
            <w:tcW w:w="1271" w:type="dxa"/>
          </w:tcPr>
          <w:p w:rsidR="00821FA7" w:rsidRPr="004842FE" w:rsidRDefault="00821FA7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2" w:type="dxa"/>
          </w:tcPr>
          <w:p w:rsidR="00821FA7" w:rsidRPr="004842FE" w:rsidRDefault="00DA1140" w:rsidP="00821FA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(3-6</w:t>
            </w:r>
            <w:r w:rsidR="00821FA7" w:rsidRPr="004842FE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551" w:type="dxa"/>
          </w:tcPr>
          <w:p w:rsidR="00821FA7" w:rsidRPr="004842FE" w:rsidRDefault="00DA1140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21FA7" w:rsidRPr="004842F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821FA7" w:rsidRPr="004842FE" w:rsidTr="00821FA7">
        <w:tc>
          <w:tcPr>
            <w:tcW w:w="1271" w:type="dxa"/>
          </w:tcPr>
          <w:p w:rsidR="00821FA7" w:rsidRPr="004842FE" w:rsidRDefault="00821FA7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2" w:type="dxa"/>
          </w:tcPr>
          <w:p w:rsidR="00821FA7" w:rsidRPr="004842FE" w:rsidRDefault="00821FA7" w:rsidP="00821FA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2551" w:type="dxa"/>
          </w:tcPr>
          <w:p w:rsidR="00821FA7" w:rsidRPr="004842FE" w:rsidRDefault="00C034FC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>253 чел.</w:t>
            </w:r>
          </w:p>
        </w:tc>
      </w:tr>
      <w:tr w:rsidR="00C034FC" w:rsidRPr="004842FE" w:rsidTr="00821FA7">
        <w:tc>
          <w:tcPr>
            <w:tcW w:w="1271" w:type="dxa"/>
          </w:tcPr>
          <w:p w:rsidR="00C034FC" w:rsidRPr="004842FE" w:rsidRDefault="00C034FC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812" w:type="dxa"/>
          </w:tcPr>
          <w:p w:rsidR="00C034FC" w:rsidRPr="004842FE" w:rsidRDefault="00C034FC" w:rsidP="00C034F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(12-14 лет)</w:t>
            </w:r>
          </w:p>
        </w:tc>
        <w:tc>
          <w:tcPr>
            <w:tcW w:w="2551" w:type="dxa"/>
          </w:tcPr>
          <w:p w:rsidR="00C034FC" w:rsidRPr="004842FE" w:rsidRDefault="00C034FC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 xml:space="preserve">73 чел. </w:t>
            </w:r>
          </w:p>
        </w:tc>
      </w:tr>
      <w:tr w:rsidR="00C034FC" w:rsidRPr="004842FE" w:rsidTr="00821FA7">
        <w:tc>
          <w:tcPr>
            <w:tcW w:w="1271" w:type="dxa"/>
          </w:tcPr>
          <w:p w:rsidR="00C034FC" w:rsidRPr="004842FE" w:rsidRDefault="00C034FC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12" w:type="dxa"/>
          </w:tcPr>
          <w:p w:rsidR="00C034FC" w:rsidRPr="004842FE" w:rsidRDefault="00C034FC" w:rsidP="00C034F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2551" w:type="dxa"/>
          </w:tcPr>
          <w:p w:rsidR="00C034FC" w:rsidRPr="004842FE" w:rsidRDefault="00C034FC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</w:tr>
      <w:tr w:rsidR="00C034FC" w:rsidRPr="004842FE" w:rsidTr="00821FA7">
        <w:tc>
          <w:tcPr>
            <w:tcW w:w="1271" w:type="dxa"/>
          </w:tcPr>
          <w:p w:rsidR="00C034FC" w:rsidRPr="004842FE" w:rsidRDefault="005838F7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12" w:type="dxa"/>
          </w:tcPr>
          <w:p w:rsidR="00C034FC" w:rsidRPr="004842FE" w:rsidRDefault="005838F7" w:rsidP="00DA114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DA1140" w:rsidRPr="004842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DA1140" w:rsidRPr="004842FE"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2551" w:type="dxa"/>
          </w:tcPr>
          <w:p w:rsidR="00C034FC" w:rsidRPr="004842FE" w:rsidRDefault="00DA1140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DA1140" w:rsidRPr="004842FE" w:rsidTr="00821FA7">
        <w:tc>
          <w:tcPr>
            <w:tcW w:w="1271" w:type="dxa"/>
          </w:tcPr>
          <w:p w:rsidR="00DA1140" w:rsidRPr="004842FE" w:rsidRDefault="00DA1140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812" w:type="dxa"/>
          </w:tcPr>
          <w:p w:rsidR="00DA1140" w:rsidRPr="004842FE" w:rsidRDefault="00DA1140" w:rsidP="00DA114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 по дополнительным общеразвивающим программам</w:t>
            </w:r>
          </w:p>
        </w:tc>
        <w:tc>
          <w:tcPr>
            <w:tcW w:w="2551" w:type="dxa"/>
          </w:tcPr>
          <w:p w:rsidR="00DA1140" w:rsidRPr="004842FE" w:rsidRDefault="00DA1140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>104 чел.</w:t>
            </w:r>
          </w:p>
        </w:tc>
      </w:tr>
      <w:tr w:rsidR="00DA1140" w:rsidRPr="004842FE" w:rsidTr="00821FA7">
        <w:tc>
          <w:tcPr>
            <w:tcW w:w="1271" w:type="dxa"/>
          </w:tcPr>
          <w:p w:rsidR="00DA1140" w:rsidRPr="004842FE" w:rsidRDefault="00DA1140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812" w:type="dxa"/>
          </w:tcPr>
          <w:p w:rsidR="00DA1140" w:rsidRPr="004842FE" w:rsidRDefault="00DA1140" w:rsidP="00DA114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 по дополнительным образовательным программам спортивной подготовки</w:t>
            </w:r>
          </w:p>
        </w:tc>
        <w:tc>
          <w:tcPr>
            <w:tcW w:w="2551" w:type="dxa"/>
          </w:tcPr>
          <w:p w:rsidR="00DA1140" w:rsidRPr="004842FE" w:rsidRDefault="00DA1140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E">
              <w:rPr>
                <w:rFonts w:ascii="Times New Roman" w:hAnsi="Times New Roman" w:cs="Times New Roman"/>
                <w:sz w:val="24"/>
                <w:szCs w:val="24"/>
              </w:rPr>
              <w:t>315 чел.</w:t>
            </w:r>
          </w:p>
        </w:tc>
      </w:tr>
      <w:tr w:rsidR="00DA1140" w:rsidRPr="004842FE" w:rsidTr="00821FA7">
        <w:tc>
          <w:tcPr>
            <w:tcW w:w="1271" w:type="dxa"/>
          </w:tcPr>
          <w:p w:rsidR="00DA1140" w:rsidRPr="004842FE" w:rsidRDefault="004842FE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DA1140" w:rsidRPr="004842FE" w:rsidRDefault="004842FE" w:rsidP="00DA114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дополнительным образовательным программам по договорам об оказании платных образовательных услуг</w:t>
            </w:r>
          </w:p>
        </w:tc>
        <w:tc>
          <w:tcPr>
            <w:tcW w:w="2551" w:type="dxa"/>
          </w:tcPr>
          <w:p w:rsidR="00DA1140" w:rsidRPr="004842FE" w:rsidRDefault="00DD47B0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  <w:r w:rsidR="004842FE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4842FE" w:rsidRPr="00DD47B0" w:rsidTr="00821FA7">
        <w:tc>
          <w:tcPr>
            <w:tcW w:w="1271" w:type="dxa"/>
          </w:tcPr>
          <w:p w:rsidR="004842FE" w:rsidRPr="00DD47B0" w:rsidRDefault="004842FE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4842FE" w:rsidRPr="00DD47B0" w:rsidRDefault="004842FE" w:rsidP="00DA114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7B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обучающихся, занимающихся в 2-х и более секциях в общей численности обучающихся</w:t>
            </w:r>
          </w:p>
        </w:tc>
        <w:tc>
          <w:tcPr>
            <w:tcW w:w="2551" w:type="dxa"/>
          </w:tcPr>
          <w:p w:rsidR="004842FE" w:rsidRPr="00DD47B0" w:rsidRDefault="00E46B88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0">
              <w:rPr>
                <w:rFonts w:ascii="Times New Roman" w:hAnsi="Times New Roman" w:cs="Times New Roman"/>
                <w:sz w:val="24"/>
                <w:szCs w:val="24"/>
              </w:rPr>
              <w:t>11 чел./2,6%</w:t>
            </w:r>
          </w:p>
        </w:tc>
      </w:tr>
      <w:tr w:rsidR="00DD47B0" w:rsidRPr="00DD47B0" w:rsidTr="00821FA7">
        <w:tc>
          <w:tcPr>
            <w:tcW w:w="1271" w:type="dxa"/>
          </w:tcPr>
          <w:p w:rsidR="00DD47B0" w:rsidRPr="00DD47B0" w:rsidRDefault="00DD47B0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DD47B0" w:rsidRPr="00DD47B0" w:rsidRDefault="00DD47B0" w:rsidP="00DA114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7B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2551" w:type="dxa"/>
          </w:tcPr>
          <w:p w:rsidR="00DD47B0" w:rsidRPr="00DD47B0" w:rsidRDefault="00DD47B0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</w:tr>
      <w:tr w:rsidR="00DD47B0" w:rsidRPr="00910BC6" w:rsidTr="00821FA7">
        <w:tc>
          <w:tcPr>
            <w:tcW w:w="1271" w:type="dxa"/>
          </w:tcPr>
          <w:p w:rsidR="00DD47B0" w:rsidRPr="00910BC6" w:rsidRDefault="00DD47B0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DD47B0" w:rsidRPr="00910BC6" w:rsidRDefault="00DD47B0" w:rsidP="00DA114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551" w:type="dxa"/>
          </w:tcPr>
          <w:p w:rsidR="00DD47B0" w:rsidRPr="00910BC6" w:rsidRDefault="00DD47B0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</w:tr>
      <w:tr w:rsidR="00DD47B0" w:rsidRPr="00910BC6" w:rsidTr="00821FA7">
        <w:tc>
          <w:tcPr>
            <w:tcW w:w="1271" w:type="dxa"/>
          </w:tcPr>
          <w:p w:rsidR="00DD47B0" w:rsidRPr="00910BC6" w:rsidRDefault="00DD47B0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DD47B0" w:rsidRPr="00910BC6" w:rsidRDefault="00DD47B0" w:rsidP="00DA114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551" w:type="dxa"/>
          </w:tcPr>
          <w:p w:rsidR="00DD47B0" w:rsidRPr="00910BC6" w:rsidRDefault="00DD47B0" w:rsidP="00910B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0 чел./</w:t>
            </w:r>
            <w:r w:rsidR="00910BC6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D47B0" w:rsidRPr="00910BC6" w:rsidTr="00821FA7">
        <w:tc>
          <w:tcPr>
            <w:tcW w:w="1271" w:type="dxa"/>
          </w:tcPr>
          <w:p w:rsidR="00DD47B0" w:rsidRPr="00910BC6" w:rsidRDefault="00DD47B0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812" w:type="dxa"/>
          </w:tcPr>
          <w:p w:rsidR="00DD47B0" w:rsidRPr="00910BC6" w:rsidRDefault="00DD47B0" w:rsidP="00DA114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2551" w:type="dxa"/>
          </w:tcPr>
          <w:p w:rsidR="00DD47B0" w:rsidRPr="00910BC6" w:rsidRDefault="00DD47B0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</w:tr>
      <w:tr w:rsidR="00DD47B0" w:rsidRPr="00910BC6" w:rsidTr="00821FA7">
        <w:tc>
          <w:tcPr>
            <w:tcW w:w="1271" w:type="dxa"/>
          </w:tcPr>
          <w:p w:rsidR="00DD47B0" w:rsidRPr="00910BC6" w:rsidRDefault="00DD47B0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812" w:type="dxa"/>
          </w:tcPr>
          <w:p w:rsidR="00DD47B0" w:rsidRPr="00910BC6" w:rsidRDefault="00DD47B0" w:rsidP="00DA114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2551" w:type="dxa"/>
          </w:tcPr>
          <w:p w:rsidR="00DD47B0" w:rsidRPr="00910BC6" w:rsidRDefault="00DD47B0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 w:rsidR="001F7EAB" w:rsidRPr="00910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DD47B0" w:rsidRPr="00910BC6" w:rsidTr="00821FA7">
        <w:tc>
          <w:tcPr>
            <w:tcW w:w="1271" w:type="dxa"/>
          </w:tcPr>
          <w:p w:rsidR="00DD47B0" w:rsidRPr="00910BC6" w:rsidRDefault="00DD47B0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812" w:type="dxa"/>
          </w:tcPr>
          <w:p w:rsidR="00DD47B0" w:rsidRPr="00910BC6" w:rsidRDefault="00DD47B0" w:rsidP="00DA114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2551" w:type="dxa"/>
          </w:tcPr>
          <w:p w:rsidR="00DD47B0" w:rsidRPr="00910BC6" w:rsidRDefault="00DD47B0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</w:tr>
      <w:tr w:rsidR="00DD47B0" w:rsidRPr="00910BC6" w:rsidTr="00821FA7">
        <w:tc>
          <w:tcPr>
            <w:tcW w:w="1271" w:type="dxa"/>
          </w:tcPr>
          <w:p w:rsidR="00DD47B0" w:rsidRPr="00910BC6" w:rsidRDefault="00DD47B0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812" w:type="dxa"/>
          </w:tcPr>
          <w:p w:rsidR="00DD47B0" w:rsidRPr="00910BC6" w:rsidRDefault="00DD47B0" w:rsidP="00DA114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2551" w:type="dxa"/>
          </w:tcPr>
          <w:p w:rsidR="00DD47B0" w:rsidRPr="00910BC6" w:rsidRDefault="00910BC6" w:rsidP="00910B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чел./0,95%</w:t>
            </w:r>
          </w:p>
        </w:tc>
      </w:tr>
      <w:tr w:rsidR="001F7EAB" w:rsidRPr="00910BC6" w:rsidTr="00821FA7">
        <w:tc>
          <w:tcPr>
            <w:tcW w:w="1271" w:type="dxa"/>
          </w:tcPr>
          <w:p w:rsidR="001F7EAB" w:rsidRPr="00910BC6" w:rsidRDefault="001F7EAB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1F7EAB" w:rsidRPr="00910BC6" w:rsidRDefault="001F7EAB" w:rsidP="00DA114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обучающихся, занимающихся учебно-исследовательской, проектной деятельностью, в общей численности обучающихся</w:t>
            </w:r>
          </w:p>
        </w:tc>
        <w:tc>
          <w:tcPr>
            <w:tcW w:w="2551" w:type="dxa"/>
          </w:tcPr>
          <w:p w:rsidR="001F7EAB" w:rsidRPr="00910BC6" w:rsidRDefault="001F7EAB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</w:tr>
      <w:tr w:rsidR="001F7EAB" w:rsidRPr="00910BC6" w:rsidTr="00821FA7">
        <w:tc>
          <w:tcPr>
            <w:tcW w:w="1271" w:type="dxa"/>
          </w:tcPr>
          <w:p w:rsidR="001F7EAB" w:rsidRPr="00910BC6" w:rsidRDefault="001F7EAB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1F7EAB" w:rsidRPr="00910BC6" w:rsidRDefault="001F7EAB" w:rsidP="00DA114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обучающихся, принявших участие в массовых мероприятиях (конкурсы, соревнования, фестивали, конференции), в общей численности обучающихся, в том числе:</w:t>
            </w:r>
          </w:p>
        </w:tc>
        <w:tc>
          <w:tcPr>
            <w:tcW w:w="2551" w:type="dxa"/>
          </w:tcPr>
          <w:p w:rsidR="001F7EAB" w:rsidRPr="00910BC6" w:rsidRDefault="00590012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 чел./258,94%</w:t>
            </w:r>
          </w:p>
        </w:tc>
      </w:tr>
      <w:tr w:rsidR="001F7EAB" w:rsidRPr="00910BC6" w:rsidTr="00821FA7">
        <w:tc>
          <w:tcPr>
            <w:tcW w:w="1271" w:type="dxa"/>
          </w:tcPr>
          <w:p w:rsidR="001F7EAB" w:rsidRPr="00910BC6" w:rsidRDefault="001F7EAB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812" w:type="dxa"/>
          </w:tcPr>
          <w:p w:rsidR="001F7EAB" w:rsidRPr="00910BC6" w:rsidRDefault="001F7EAB" w:rsidP="00DA114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551" w:type="dxa"/>
          </w:tcPr>
          <w:p w:rsidR="001F7EAB" w:rsidRPr="00910BC6" w:rsidRDefault="00590012" w:rsidP="0059001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910BC6">
              <w:rPr>
                <w:rFonts w:ascii="Times New Roman" w:hAnsi="Times New Roman" w:cs="Times New Roman"/>
                <w:sz w:val="24"/>
                <w:szCs w:val="24"/>
              </w:rPr>
              <w:t xml:space="preserve"> чел./1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  <w:r w:rsidR="00910B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7EAB" w:rsidRPr="00910BC6" w:rsidTr="00821FA7">
        <w:tc>
          <w:tcPr>
            <w:tcW w:w="1271" w:type="dxa"/>
          </w:tcPr>
          <w:p w:rsidR="001F7EAB" w:rsidRPr="00910BC6" w:rsidRDefault="001F7EAB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812" w:type="dxa"/>
          </w:tcPr>
          <w:p w:rsidR="001F7EAB" w:rsidRPr="00910BC6" w:rsidRDefault="001F7EAB" w:rsidP="00DA114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551" w:type="dxa"/>
          </w:tcPr>
          <w:p w:rsidR="001F7EAB" w:rsidRPr="00910BC6" w:rsidRDefault="00590012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чел./45,58%</w:t>
            </w:r>
          </w:p>
        </w:tc>
      </w:tr>
      <w:tr w:rsidR="001F7EAB" w:rsidRPr="00910BC6" w:rsidTr="00821FA7">
        <w:tc>
          <w:tcPr>
            <w:tcW w:w="1271" w:type="dxa"/>
          </w:tcPr>
          <w:p w:rsidR="001F7EAB" w:rsidRPr="00910BC6" w:rsidRDefault="001F7EAB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5812" w:type="dxa"/>
          </w:tcPr>
          <w:p w:rsidR="001F7EAB" w:rsidRPr="00910BC6" w:rsidRDefault="001F7EAB" w:rsidP="00DA114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551" w:type="dxa"/>
          </w:tcPr>
          <w:p w:rsidR="001F7EAB" w:rsidRPr="00910BC6" w:rsidRDefault="00590012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чел./8,83%</w:t>
            </w:r>
          </w:p>
        </w:tc>
      </w:tr>
      <w:tr w:rsidR="001F7EAB" w:rsidRPr="00910BC6" w:rsidTr="00821FA7">
        <w:tc>
          <w:tcPr>
            <w:tcW w:w="1271" w:type="dxa"/>
          </w:tcPr>
          <w:p w:rsidR="001F7EAB" w:rsidRPr="00910BC6" w:rsidRDefault="001F7EAB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5812" w:type="dxa"/>
          </w:tcPr>
          <w:p w:rsidR="001F7EAB" w:rsidRPr="00910BC6" w:rsidRDefault="001F7EAB" w:rsidP="00DA114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2551" w:type="dxa"/>
          </w:tcPr>
          <w:p w:rsidR="001F7EAB" w:rsidRPr="00910BC6" w:rsidRDefault="00590012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чел./8,83%</w:t>
            </w:r>
          </w:p>
        </w:tc>
      </w:tr>
      <w:tr w:rsidR="001F7EAB" w:rsidRPr="00910BC6" w:rsidTr="00821FA7">
        <w:tc>
          <w:tcPr>
            <w:tcW w:w="1271" w:type="dxa"/>
          </w:tcPr>
          <w:p w:rsidR="001F7EAB" w:rsidRPr="00910BC6" w:rsidRDefault="001F7EAB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5812" w:type="dxa"/>
          </w:tcPr>
          <w:p w:rsidR="001F7EAB" w:rsidRPr="00910BC6" w:rsidRDefault="001F7EAB" w:rsidP="00DA114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551" w:type="dxa"/>
          </w:tcPr>
          <w:p w:rsidR="001F7EAB" w:rsidRPr="00910BC6" w:rsidRDefault="00E52743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</w:tr>
      <w:tr w:rsidR="001F7EAB" w:rsidRPr="00910BC6" w:rsidTr="00821FA7">
        <w:tc>
          <w:tcPr>
            <w:tcW w:w="1271" w:type="dxa"/>
          </w:tcPr>
          <w:p w:rsidR="001F7EAB" w:rsidRPr="00910BC6" w:rsidRDefault="001F7EAB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1F7EAB" w:rsidRPr="00910BC6" w:rsidRDefault="001F7EAB" w:rsidP="001F7EA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– победителей и призеров массовых мероприятий (конкурсы, соревнования, фестивали, конференции), в общей численности обучающихся, в том числе:</w:t>
            </w:r>
          </w:p>
        </w:tc>
        <w:tc>
          <w:tcPr>
            <w:tcW w:w="2551" w:type="dxa"/>
          </w:tcPr>
          <w:p w:rsidR="001F7EAB" w:rsidRPr="00910BC6" w:rsidRDefault="00E52743" w:rsidP="0004196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 чел./163%</w:t>
            </w:r>
          </w:p>
        </w:tc>
      </w:tr>
      <w:tr w:rsidR="001F7EAB" w:rsidRPr="00910BC6" w:rsidTr="00821FA7">
        <w:tc>
          <w:tcPr>
            <w:tcW w:w="1271" w:type="dxa"/>
          </w:tcPr>
          <w:p w:rsidR="001F7EAB" w:rsidRPr="00910BC6" w:rsidRDefault="001F7EAB" w:rsidP="001F7E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812" w:type="dxa"/>
          </w:tcPr>
          <w:p w:rsidR="001F7EAB" w:rsidRPr="00910BC6" w:rsidRDefault="001F7EAB" w:rsidP="001F7EA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551" w:type="dxa"/>
          </w:tcPr>
          <w:p w:rsidR="001F7EAB" w:rsidRPr="00910BC6" w:rsidRDefault="00E52743" w:rsidP="001F7E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 чел./140,81%</w:t>
            </w:r>
          </w:p>
        </w:tc>
      </w:tr>
      <w:tr w:rsidR="001F7EAB" w:rsidRPr="00910BC6" w:rsidTr="00821FA7">
        <w:tc>
          <w:tcPr>
            <w:tcW w:w="1271" w:type="dxa"/>
          </w:tcPr>
          <w:p w:rsidR="001F7EAB" w:rsidRPr="00910BC6" w:rsidRDefault="001F7EAB" w:rsidP="001F7E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5812" w:type="dxa"/>
          </w:tcPr>
          <w:p w:rsidR="001F7EAB" w:rsidRPr="00910BC6" w:rsidRDefault="001F7EAB" w:rsidP="001F7EA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551" w:type="dxa"/>
          </w:tcPr>
          <w:p w:rsidR="001F7EAB" w:rsidRPr="00910BC6" w:rsidRDefault="00E52743" w:rsidP="001F7E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чел./15,75%</w:t>
            </w:r>
          </w:p>
        </w:tc>
      </w:tr>
      <w:tr w:rsidR="001F7EAB" w:rsidRPr="00910BC6" w:rsidTr="00821FA7">
        <w:tc>
          <w:tcPr>
            <w:tcW w:w="1271" w:type="dxa"/>
          </w:tcPr>
          <w:p w:rsidR="001F7EAB" w:rsidRPr="00910BC6" w:rsidRDefault="001F7EAB" w:rsidP="001F7E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5812" w:type="dxa"/>
          </w:tcPr>
          <w:p w:rsidR="001F7EAB" w:rsidRPr="00910BC6" w:rsidRDefault="001F7EAB" w:rsidP="001F7EA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551" w:type="dxa"/>
          </w:tcPr>
          <w:p w:rsidR="001F7EAB" w:rsidRPr="00910BC6" w:rsidRDefault="00E52743" w:rsidP="001F7E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чел./3,57%</w:t>
            </w:r>
          </w:p>
        </w:tc>
      </w:tr>
      <w:tr w:rsidR="001F7EAB" w:rsidRPr="00910BC6" w:rsidTr="00821FA7">
        <w:tc>
          <w:tcPr>
            <w:tcW w:w="1271" w:type="dxa"/>
          </w:tcPr>
          <w:p w:rsidR="001F7EAB" w:rsidRPr="00910BC6" w:rsidRDefault="001F7EAB" w:rsidP="001F7E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5812" w:type="dxa"/>
          </w:tcPr>
          <w:p w:rsidR="001F7EAB" w:rsidRPr="00910BC6" w:rsidRDefault="001F7EAB" w:rsidP="001F7EA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2551" w:type="dxa"/>
          </w:tcPr>
          <w:p w:rsidR="001F7EAB" w:rsidRPr="00910BC6" w:rsidRDefault="00E52743" w:rsidP="001F7E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чел./2,86%</w:t>
            </w:r>
          </w:p>
        </w:tc>
      </w:tr>
      <w:tr w:rsidR="001F7EAB" w:rsidRPr="00910BC6" w:rsidTr="00821FA7">
        <w:tc>
          <w:tcPr>
            <w:tcW w:w="1271" w:type="dxa"/>
          </w:tcPr>
          <w:p w:rsidR="001F7EAB" w:rsidRPr="00910BC6" w:rsidRDefault="001F7EAB" w:rsidP="001F7E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5812" w:type="dxa"/>
          </w:tcPr>
          <w:p w:rsidR="001F7EAB" w:rsidRPr="00910BC6" w:rsidRDefault="001F7EAB" w:rsidP="001F7EA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551" w:type="dxa"/>
          </w:tcPr>
          <w:p w:rsidR="001F7EAB" w:rsidRPr="00910BC6" w:rsidRDefault="00E52743" w:rsidP="001F7E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</w:tr>
      <w:tr w:rsidR="001F7EAB" w:rsidRPr="00910BC6" w:rsidTr="00821FA7">
        <w:tc>
          <w:tcPr>
            <w:tcW w:w="1271" w:type="dxa"/>
          </w:tcPr>
          <w:p w:rsidR="001F7EAB" w:rsidRPr="00910BC6" w:rsidRDefault="001F7EAB" w:rsidP="001F7E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1F7EAB" w:rsidRPr="00910BC6" w:rsidRDefault="001F7EAB" w:rsidP="001F7EA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обучающихся, участвующих в образовательных и социальных проектах, в общей численности обучающихся, в том числе:</w:t>
            </w:r>
          </w:p>
        </w:tc>
        <w:tc>
          <w:tcPr>
            <w:tcW w:w="2551" w:type="dxa"/>
          </w:tcPr>
          <w:p w:rsidR="001F7EAB" w:rsidRPr="00910BC6" w:rsidRDefault="001F7EAB" w:rsidP="001F7E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</w:tr>
      <w:tr w:rsidR="001F7EAB" w:rsidRPr="00910BC6" w:rsidTr="00821FA7">
        <w:tc>
          <w:tcPr>
            <w:tcW w:w="1271" w:type="dxa"/>
          </w:tcPr>
          <w:p w:rsidR="001F7EAB" w:rsidRPr="00910BC6" w:rsidRDefault="001F7EAB" w:rsidP="001F7E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5812" w:type="dxa"/>
          </w:tcPr>
          <w:p w:rsidR="001F7EAB" w:rsidRPr="00910BC6" w:rsidRDefault="001F7EAB" w:rsidP="001F7EA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2551" w:type="dxa"/>
          </w:tcPr>
          <w:p w:rsidR="001F7EAB" w:rsidRPr="00910BC6" w:rsidRDefault="001F7EAB" w:rsidP="001F7E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</w:tr>
      <w:tr w:rsidR="00910BC6" w:rsidRPr="00910BC6" w:rsidTr="00821FA7">
        <w:tc>
          <w:tcPr>
            <w:tcW w:w="1271" w:type="dxa"/>
          </w:tcPr>
          <w:p w:rsidR="00910BC6" w:rsidRPr="00910BC6" w:rsidRDefault="00910BC6" w:rsidP="00910B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5812" w:type="dxa"/>
          </w:tcPr>
          <w:p w:rsidR="00910BC6" w:rsidRPr="00910BC6" w:rsidRDefault="00910BC6" w:rsidP="00910B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551" w:type="dxa"/>
          </w:tcPr>
          <w:p w:rsidR="00910BC6" w:rsidRPr="00910BC6" w:rsidRDefault="00910BC6" w:rsidP="00910B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</w:tr>
      <w:tr w:rsidR="00910BC6" w:rsidRPr="00910BC6" w:rsidTr="00821FA7">
        <w:tc>
          <w:tcPr>
            <w:tcW w:w="1271" w:type="dxa"/>
          </w:tcPr>
          <w:p w:rsidR="00910BC6" w:rsidRPr="00910BC6" w:rsidRDefault="00910BC6" w:rsidP="00910B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5812" w:type="dxa"/>
          </w:tcPr>
          <w:p w:rsidR="00910BC6" w:rsidRPr="00910BC6" w:rsidRDefault="00910BC6" w:rsidP="00910B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2551" w:type="dxa"/>
          </w:tcPr>
          <w:p w:rsidR="00910BC6" w:rsidRPr="00910BC6" w:rsidRDefault="00910BC6" w:rsidP="00910B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</w:tr>
      <w:tr w:rsidR="00910BC6" w:rsidRPr="00910BC6" w:rsidTr="00821FA7">
        <w:tc>
          <w:tcPr>
            <w:tcW w:w="1271" w:type="dxa"/>
          </w:tcPr>
          <w:p w:rsidR="00910BC6" w:rsidRPr="00910BC6" w:rsidRDefault="00910BC6" w:rsidP="00910B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5812" w:type="dxa"/>
          </w:tcPr>
          <w:p w:rsidR="00910BC6" w:rsidRPr="00910BC6" w:rsidRDefault="00910BC6" w:rsidP="00910B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551" w:type="dxa"/>
          </w:tcPr>
          <w:p w:rsidR="00910BC6" w:rsidRPr="00910BC6" w:rsidRDefault="00910BC6" w:rsidP="00910B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</w:tr>
      <w:tr w:rsidR="00910BC6" w:rsidRPr="00910BC6" w:rsidTr="00821FA7">
        <w:tc>
          <w:tcPr>
            <w:tcW w:w="1271" w:type="dxa"/>
          </w:tcPr>
          <w:p w:rsidR="00910BC6" w:rsidRPr="00910BC6" w:rsidRDefault="00910BC6" w:rsidP="00910B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5812" w:type="dxa"/>
          </w:tcPr>
          <w:p w:rsidR="00910BC6" w:rsidRPr="00910BC6" w:rsidRDefault="00910BC6" w:rsidP="00910B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551" w:type="dxa"/>
          </w:tcPr>
          <w:p w:rsidR="00910BC6" w:rsidRPr="00910BC6" w:rsidRDefault="00910BC6" w:rsidP="00910B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C6">
              <w:rPr>
                <w:rFonts w:ascii="Times New Roman" w:hAnsi="Times New Roman" w:cs="Times New Roman"/>
                <w:sz w:val="24"/>
                <w:szCs w:val="24"/>
              </w:rPr>
              <w:t>0 чел./%</w:t>
            </w:r>
          </w:p>
        </w:tc>
      </w:tr>
      <w:tr w:rsidR="00D24D8A" w:rsidRPr="00861BCA" w:rsidTr="00821FA7">
        <w:tc>
          <w:tcPr>
            <w:tcW w:w="1271" w:type="dxa"/>
          </w:tcPr>
          <w:p w:rsidR="00D24D8A" w:rsidRPr="00861BCA" w:rsidRDefault="00D24D8A" w:rsidP="00910B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D24D8A" w:rsidRPr="00861BCA" w:rsidRDefault="00D24D8A" w:rsidP="00910BC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BC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551" w:type="dxa"/>
          </w:tcPr>
          <w:p w:rsidR="00D24D8A" w:rsidRPr="00861BCA" w:rsidRDefault="00D24D8A" w:rsidP="00910B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C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D24D8A" w:rsidRPr="00861BCA" w:rsidTr="00821FA7">
        <w:tc>
          <w:tcPr>
            <w:tcW w:w="1271" w:type="dxa"/>
          </w:tcPr>
          <w:p w:rsidR="00D24D8A" w:rsidRPr="00861BCA" w:rsidRDefault="00D24D8A" w:rsidP="00910BC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CA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5812" w:type="dxa"/>
          </w:tcPr>
          <w:p w:rsidR="00D24D8A" w:rsidRPr="00861BCA" w:rsidRDefault="00D24D8A" w:rsidP="00D24D8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BC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551" w:type="dxa"/>
          </w:tcPr>
          <w:p w:rsidR="00D24D8A" w:rsidRPr="00861BCA" w:rsidRDefault="00DE6BF4" w:rsidP="00DE6BF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CA">
              <w:rPr>
                <w:rFonts w:ascii="Times New Roman" w:hAnsi="Times New Roman" w:cs="Times New Roman"/>
                <w:sz w:val="24"/>
                <w:szCs w:val="24"/>
              </w:rPr>
              <w:t>9 чел./75</w:t>
            </w:r>
            <w:r w:rsidR="00D24D8A" w:rsidRPr="00861B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24D8A" w:rsidRPr="00861BCA" w:rsidTr="00821FA7">
        <w:tc>
          <w:tcPr>
            <w:tcW w:w="1271" w:type="dxa"/>
          </w:tcPr>
          <w:p w:rsidR="00D24D8A" w:rsidRPr="00861BCA" w:rsidRDefault="00D24D8A" w:rsidP="00D24D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CA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812" w:type="dxa"/>
          </w:tcPr>
          <w:p w:rsidR="00D24D8A" w:rsidRPr="00861BCA" w:rsidRDefault="00D24D8A" w:rsidP="00D24D8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BC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51" w:type="dxa"/>
          </w:tcPr>
          <w:p w:rsidR="00D24D8A" w:rsidRPr="00861BCA" w:rsidRDefault="00DE6BF4" w:rsidP="00D24D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CA">
              <w:rPr>
                <w:rFonts w:ascii="Times New Roman" w:hAnsi="Times New Roman" w:cs="Times New Roman"/>
                <w:sz w:val="24"/>
                <w:szCs w:val="24"/>
              </w:rPr>
              <w:t>9 чел./75%</w:t>
            </w:r>
          </w:p>
        </w:tc>
      </w:tr>
      <w:tr w:rsidR="00861BCA" w:rsidRPr="00861BCA" w:rsidTr="00821FA7">
        <w:tc>
          <w:tcPr>
            <w:tcW w:w="1271" w:type="dxa"/>
          </w:tcPr>
          <w:p w:rsidR="00861BCA" w:rsidRPr="00861BCA" w:rsidRDefault="00861BCA" w:rsidP="00D24D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CA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5812" w:type="dxa"/>
          </w:tcPr>
          <w:p w:rsidR="00861BCA" w:rsidRPr="00861BCA" w:rsidRDefault="00861BCA" w:rsidP="00861BC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BC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551" w:type="dxa"/>
          </w:tcPr>
          <w:p w:rsidR="00861BCA" w:rsidRPr="00861BCA" w:rsidRDefault="00861BCA" w:rsidP="00D24D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CA">
              <w:rPr>
                <w:rFonts w:ascii="Times New Roman" w:hAnsi="Times New Roman" w:cs="Times New Roman"/>
                <w:sz w:val="24"/>
                <w:szCs w:val="24"/>
              </w:rPr>
              <w:t>2 чел./16,66%</w:t>
            </w:r>
          </w:p>
        </w:tc>
      </w:tr>
      <w:tr w:rsidR="00861BCA" w:rsidRPr="00861BCA" w:rsidTr="00821FA7">
        <w:tc>
          <w:tcPr>
            <w:tcW w:w="1271" w:type="dxa"/>
          </w:tcPr>
          <w:p w:rsidR="00861BCA" w:rsidRPr="00861BCA" w:rsidRDefault="00861BCA" w:rsidP="00D24D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CA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5812" w:type="dxa"/>
          </w:tcPr>
          <w:p w:rsidR="00861BCA" w:rsidRPr="00861BCA" w:rsidRDefault="00861BCA" w:rsidP="00861BC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BC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51" w:type="dxa"/>
          </w:tcPr>
          <w:p w:rsidR="00861BCA" w:rsidRPr="00861BCA" w:rsidRDefault="00861BCA" w:rsidP="00D24D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CA">
              <w:rPr>
                <w:rFonts w:ascii="Times New Roman" w:hAnsi="Times New Roman" w:cs="Times New Roman"/>
                <w:sz w:val="24"/>
                <w:szCs w:val="24"/>
              </w:rPr>
              <w:t>2 чел./16,66%</w:t>
            </w:r>
          </w:p>
        </w:tc>
      </w:tr>
      <w:tr w:rsidR="00861BCA" w:rsidRPr="00861BCA" w:rsidTr="00821FA7">
        <w:tc>
          <w:tcPr>
            <w:tcW w:w="1271" w:type="dxa"/>
          </w:tcPr>
          <w:p w:rsidR="00861BCA" w:rsidRPr="00861BCA" w:rsidRDefault="00861BCA" w:rsidP="00D24D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CA"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5812" w:type="dxa"/>
          </w:tcPr>
          <w:p w:rsidR="00861BCA" w:rsidRPr="00861BCA" w:rsidRDefault="00CF2C8D" w:rsidP="00CF2C8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B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которым по результатам аттестации присвоена квалификационная категория</w:t>
            </w:r>
            <w:r w:rsidRPr="00861BCA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551" w:type="dxa"/>
          </w:tcPr>
          <w:p w:rsidR="00861BCA" w:rsidRPr="00861BCA" w:rsidRDefault="00CF2C8D" w:rsidP="00D24D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чел./33,33%</w:t>
            </w:r>
          </w:p>
        </w:tc>
      </w:tr>
      <w:tr w:rsidR="00CF2C8D" w:rsidRPr="00861BCA" w:rsidTr="00821FA7">
        <w:tc>
          <w:tcPr>
            <w:tcW w:w="1271" w:type="dxa"/>
          </w:tcPr>
          <w:p w:rsidR="00CF2C8D" w:rsidRPr="00861BCA" w:rsidRDefault="00CF2C8D" w:rsidP="00D24D8A">
            <w:pPr>
              <w:tabs>
                <w:tab w:val="left" w:pos="567"/>
              </w:tabs>
              <w:jc w:val="center"/>
            </w:pPr>
            <w:r>
              <w:t>11.5.1.</w:t>
            </w:r>
          </w:p>
        </w:tc>
        <w:tc>
          <w:tcPr>
            <w:tcW w:w="5812" w:type="dxa"/>
          </w:tcPr>
          <w:p w:rsidR="00CF2C8D" w:rsidRPr="00861BCA" w:rsidRDefault="00CF2C8D" w:rsidP="00CF2C8D">
            <w:pPr>
              <w:tabs>
                <w:tab w:val="left" w:pos="567"/>
              </w:tabs>
            </w:pPr>
            <w:r>
              <w:t>Высшая</w:t>
            </w:r>
          </w:p>
        </w:tc>
        <w:tc>
          <w:tcPr>
            <w:tcW w:w="2551" w:type="dxa"/>
          </w:tcPr>
          <w:p w:rsidR="00CF2C8D" w:rsidRDefault="00CF2C8D" w:rsidP="00D24D8A">
            <w:pPr>
              <w:tabs>
                <w:tab w:val="left" w:pos="567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чел./33,33%</w:t>
            </w:r>
          </w:p>
        </w:tc>
      </w:tr>
      <w:tr w:rsidR="00CF2C8D" w:rsidRPr="00861BCA" w:rsidTr="00821FA7">
        <w:tc>
          <w:tcPr>
            <w:tcW w:w="1271" w:type="dxa"/>
          </w:tcPr>
          <w:p w:rsidR="00CF2C8D" w:rsidRDefault="00CF2C8D" w:rsidP="00D24D8A">
            <w:pPr>
              <w:tabs>
                <w:tab w:val="left" w:pos="567"/>
              </w:tabs>
              <w:jc w:val="center"/>
            </w:pPr>
            <w:r>
              <w:t>11.5.2.</w:t>
            </w:r>
          </w:p>
        </w:tc>
        <w:tc>
          <w:tcPr>
            <w:tcW w:w="5812" w:type="dxa"/>
          </w:tcPr>
          <w:p w:rsidR="00CF2C8D" w:rsidRDefault="00CF2C8D" w:rsidP="00CF2C8D">
            <w:pPr>
              <w:tabs>
                <w:tab w:val="left" w:pos="567"/>
              </w:tabs>
            </w:pPr>
            <w:r>
              <w:t>Первая</w:t>
            </w:r>
          </w:p>
        </w:tc>
        <w:tc>
          <w:tcPr>
            <w:tcW w:w="2551" w:type="dxa"/>
          </w:tcPr>
          <w:p w:rsidR="00CF2C8D" w:rsidRDefault="00CF2C8D" w:rsidP="00D24D8A">
            <w:pPr>
              <w:tabs>
                <w:tab w:val="left" w:pos="567"/>
              </w:tabs>
              <w:jc w:val="center"/>
            </w:pPr>
            <w:r>
              <w:t>0 чел./%</w:t>
            </w:r>
          </w:p>
        </w:tc>
      </w:tr>
      <w:tr w:rsidR="00CF2C8D" w:rsidRPr="00861BCA" w:rsidTr="00821FA7">
        <w:tc>
          <w:tcPr>
            <w:tcW w:w="1271" w:type="dxa"/>
          </w:tcPr>
          <w:p w:rsidR="00CF2C8D" w:rsidRDefault="00CF2C8D" w:rsidP="00D24D8A">
            <w:pPr>
              <w:tabs>
                <w:tab w:val="left" w:pos="567"/>
              </w:tabs>
              <w:jc w:val="center"/>
            </w:pPr>
            <w:r>
              <w:t>11.6.</w:t>
            </w:r>
          </w:p>
        </w:tc>
        <w:tc>
          <w:tcPr>
            <w:tcW w:w="5812" w:type="dxa"/>
          </w:tcPr>
          <w:p w:rsidR="00CF2C8D" w:rsidRDefault="00CF2C8D" w:rsidP="00CF2C8D">
            <w:pPr>
              <w:tabs>
                <w:tab w:val="left" w:pos="567"/>
              </w:tabs>
            </w:pPr>
            <w:r w:rsidRPr="00861BC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BCA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педагогический стаж работы которых составляет:</w:t>
            </w:r>
          </w:p>
        </w:tc>
        <w:tc>
          <w:tcPr>
            <w:tcW w:w="2551" w:type="dxa"/>
          </w:tcPr>
          <w:p w:rsidR="00CF2C8D" w:rsidRDefault="00CF2C8D" w:rsidP="00D24D8A">
            <w:pPr>
              <w:tabs>
                <w:tab w:val="left" w:pos="567"/>
              </w:tabs>
              <w:jc w:val="center"/>
            </w:pPr>
          </w:p>
        </w:tc>
      </w:tr>
      <w:tr w:rsidR="00CF2C8D" w:rsidRPr="00861BCA" w:rsidTr="00821FA7">
        <w:tc>
          <w:tcPr>
            <w:tcW w:w="1271" w:type="dxa"/>
          </w:tcPr>
          <w:p w:rsidR="00CF2C8D" w:rsidRDefault="00CF2C8D" w:rsidP="00D24D8A">
            <w:pPr>
              <w:tabs>
                <w:tab w:val="left" w:pos="567"/>
              </w:tabs>
              <w:jc w:val="center"/>
            </w:pPr>
            <w:r>
              <w:t>11.6.1.</w:t>
            </w:r>
          </w:p>
        </w:tc>
        <w:tc>
          <w:tcPr>
            <w:tcW w:w="5812" w:type="dxa"/>
          </w:tcPr>
          <w:p w:rsidR="00CF2C8D" w:rsidRPr="000E6047" w:rsidRDefault="00CF2C8D" w:rsidP="00CF2C8D">
            <w:pPr>
              <w:tabs>
                <w:tab w:val="left" w:pos="567"/>
              </w:tabs>
            </w:pPr>
            <w:r w:rsidRPr="000E6047">
              <w:t>До 5 лет</w:t>
            </w:r>
          </w:p>
        </w:tc>
        <w:tc>
          <w:tcPr>
            <w:tcW w:w="2551" w:type="dxa"/>
          </w:tcPr>
          <w:p w:rsidR="00CF2C8D" w:rsidRPr="000E6047" w:rsidRDefault="00CF2C8D" w:rsidP="00D24D8A">
            <w:pPr>
              <w:tabs>
                <w:tab w:val="left" w:pos="567"/>
              </w:tabs>
              <w:jc w:val="center"/>
            </w:pPr>
            <w:r w:rsidRPr="000E6047">
              <w:t>1 чел.</w:t>
            </w:r>
          </w:p>
        </w:tc>
      </w:tr>
      <w:tr w:rsidR="00CF2C8D" w:rsidRPr="00861BCA" w:rsidTr="00821FA7">
        <w:tc>
          <w:tcPr>
            <w:tcW w:w="1271" w:type="dxa"/>
          </w:tcPr>
          <w:p w:rsidR="00CF2C8D" w:rsidRDefault="00CF2C8D" w:rsidP="00D24D8A">
            <w:pPr>
              <w:tabs>
                <w:tab w:val="left" w:pos="567"/>
              </w:tabs>
              <w:jc w:val="center"/>
            </w:pPr>
            <w:r>
              <w:t>11.6.2.</w:t>
            </w:r>
          </w:p>
        </w:tc>
        <w:tc>
          <w:tcPr>
            <w:tcW w:w="5812" w:type="dxa"/>
          </w:tcPr>
          <w:p w:rsidR="00CF2C8D" w:rsidRPr="000E6047" w:rsidRDefault="00CF2C8D" w:rsidP="00CF2C8D">
            <w:pPr>
              <w:tabs>
                <w:tab w:val="left" w:pos="567"/>
              </w:tabs>
            </w:pPr>
            <w:r w:rsidRPr="000E6047">
              <w:t>Свыше 30 лет</w:t>
            </w:r>
          </w:p>
        </w:tc>
        <w:tc>
          <w:tcPr>
            <w:tcW w:w="2551" w:type="dxa"/>
          </w:tcPr>
          <w:p w:rsidR="00CF2C8D" w:rsidRPr="000E6047" w:rsidRDefault="002145BD" w:rsidP="00D24D8A">
            <w:pPr>
              <w:tabs>
                <w:tab w:val="left" w:pos="567"/>
              </w:tabs>
              <w:jc w:val="center"/>
            </w:pPr>
            <w:r w:rsidRPr="000E6047">
              <w:t>0</w:t>
            </w:r>
            <w:r w:rsidR="008B5D50" w:rsidRPr="000E6047">
              <w:t xml:space="preserve"> чел.</w:t>
            </w:r>
          </w:p>
        </w:tc>
      </w:tr>
      <w:tr w:rsidR="008B5D50" w:rsidRPr="00861BCA" w:rsidTr="00821FA7">
        <w:tc>
          <w:tcPr>
            <w:tcW w:w="1271" w:type="dxa"/>
          </w:tcPr>
          <w:p w:rsidR="008B5D50" w:rsidRDefault="008B5D50" w:rsidP="00D24D8A">
            <w:pPr>
              <w:tabs>
                <w:tab w:val="left" w:pos="567"/>
              </w:tabs>
              <w:jc w:val="center"/>
            </w:pPr>
            <w:r>
              <w:t>11.7.</w:t>
            </w:r>
          </w:p>
        </w:tc>
        <w:tc>
          <w:tcPr>
            <w:tcW w:w="5812" w:type="dxa"/>
          </w:tcPr>
          <w:p w:rsidR="008B5D50" w:rsidRPr="000E6047" w:rsidRDefault="008B5D50" w:rsidP="00CF2C8D">
            <w:pPr>
              <w:tabs>
                <w:tab w:val="left" w:pos="567"/>
              </w:tabs>
            </w:pPr>
            <w:r w:rsidRPr="000E60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1" w:type="dxa"/>
          </w:tcPr>
          <w:p w:rsidR="008B5D50" w:rsidRPr="000E6047" w:rsidRDefault="008B5D50" w:rsidP="00D24D8A">
            <w:pPr>
              <w:tabs>
                <w:tab w:val="left" w:pos="567"/>
              </w:tabs>
              <w:jc w:val="center"/>
            </w:pPr>
            <w:r w:rsidRPr="000E6047">
              <w:t>2 чел.</w:t>
            </w:r>
          </w:p>
        </w:tc>
      </w:tr>
      <w:tr w:rsidR="008B5D50" w:rsidRPr="00861BCA" w:rsidTr="00821FA7">
        <w:tc>
          <w:tcPr>
            <w:tcW w:w="1271" w:type="dxa"/>
          </w:tcPr>
          <w:p w:rsidR="008B5D50" w:rsidRDefault="008B5D50" w:rsidP="008B5D50">
            <w:pPr>
              <w:tabs>
                <w:tab w:val="left" w:pos="567"/>
              </w:tabs>
              <w:jc w:val="center"/>
            </w:pPr>
            <w:r>
              <w:t>11.8.</w:t>
            </w:r>
          </w:p>
        </w:tc>
        <w:tc>
          <w:tcPr>
            <w:tcW w:w="5812" w:type="dxa"/>
          </w:tcPr>
          <w:p w:rsidR="008B5D50" w:rsidRPr="000E6047" w:rsidRDefault="008B5D50" w:rsidP="008B5D50">
            <w:pPr>
              <w:tabs>
                <w:tab w:val="left" w:pos="567"/>
              </w:tabs>
            </w:pPr>
            <w:r w:rsidRPr="000E60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1" w:type="dxa"/>
          </w:tcPr>
          <w:p w:rsidR="008B5D50" w:rsidRPr="000E6047" w:rsidRDefault="008B5D50" w:rsidP="008B5D50">
            <w:pPr>
              <w:tabs>
                <w:tab w:val="left" w:pos="567"/>
              </w:tabs>
              <w:jc w:val="center"/>
            </w:pPr>
            <w:r w:rsidRPr="000E6047">
              <w:t>1 чел.</w:t>
            </w:r>
          </w:p>
        </w:tc>
      </w:tr>
    </w:tbl>
    <w:p w:rsidR="00041964" w:rsidRDefault="00041964" w:rsidP="00041964">
      <w:pPr>
        <w:tabs>
          <w:tab w:val="left" w:pos="567"/>
        </w:tabs>
        <w:spacing w:after="0" w:line="240" w:lineRule="auto"/>
        <w:jc w:val="center"/>
        <w:rPr>
          <w:sz w:val="28"/>
          <w:szCs w:val="28"/>
        </w:rPr>
      </w:pPr>
    </w:p>
    <w:p w:rsidR="00F138D6" w:rsidRPr="00815C20" w:rsidRDefault="00C0369B" w:rsidP="00815C20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9495" cy="8416180"/>
            <wp:effectExtent l="19050" t="0" r="0" b="0"/>
            <wp:docPr id="1" name="Рисунок 1" descr="C:\Users\user\Desktop\2025-02-1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-02-19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38D6" w:rsidRPr="00815C20" w:rsidSect="00A81A6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C42"/>
    <w:multiLevelType w:val="hybridMultilevel"/>
    <w:tmpl w:val="4FB2E4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F02438"/>
    <w:multiLevelType w:val="hybridMultilevel"/>
    <w:tmpl w:val="4FB2E4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8B66C1"/>
    <w:multiLevelType w:val="hybridMultilevel"/>
    <w:tmpl w:val="1CF68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1F1582"/>
    <w:multiLevelType w:val="hybridMultilevel"/>
    <w:tmpl w:val="6B02ACCC"/>
    <w:lvl w:ilvl="0" w:tplc="A8D442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541AE0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0EFC98">
      <w:start w:val="1"/>
      <w:numFmt w:val="lowerRoman"/>
      <w:lvlText w:val="%3."/>
      <w:lvlJc w:val="right"/>
      <w:pPr>
        <w:ind w:left="2160" w:hanging="180"/>
      </w:pPr>
    </w:lvl>
    <w:lvl w:ilvl="3" w:tplc="E8DE4F5C">
      <w:start w:val="1"/>
      <w:numFmt w:val="decimal"/>
      <w:lvlText w:val="%4."/>
      <w:lvlJc w:val="left"/>
      <w:pPr>
        <w:ind w:left="2880" w:hanging="360"/>
      </w:pPr>
    </w:lvl>
    <w:lvl w:ilvl="4" w:tplc="D15C5C32">
      <w:start w:val="1"/>
      <w:numFmt w:val="lowerLetter"/>
      <w:lvlText w:val="%5."/>
      <w:lvlJc w:val="left"/>
      <w:pPr>
        <w:ind w:left="3600" w:hanging="360"/>
      </w:pPr>
    </w:lvl>
    <w:lvl w:ilvl="5" w:tplc="747046A2">
      <w:start w:val="1"/>
      <w:numFmt w:val="lowerRoman"/>
      <w:lvlText w:val="%6."/>
      <w:lvlJc w:val="right"/>
      <w:pPr>
        <w:ind w:left="4320" w:hanging="180"/>
      </w:pPr>
    </w:lvl>
    <w:lvl w:ilvl="6" w:tplc="45B46CFA">
      <w:start w:val="1"/>
      <w:numFmt w:val="decimal"/>
      <w:lvlText w:val="%7."/>
      <w:lvlJc w:val="left"/>
      <w:pPr>
        <w:ind w:left="5040" w:hanging="360"/>
      </w:pPr>
    </w:lvl>
    <w:lvl w:ilvl="7" w:tplc="0B7CFB78">
      <w:start w:val="1"/>
      <w:numFmt w:val="lowerLetter"/>
      <w:lvlText w:val="%8."/>
      <w:lvlJc w:val="left"/>
      <w:pPr>
        <w:ind w:left="5760" w:hanging="360"/>
      </w:pPr>
    </w:lvl>
    <w:lvl w:ilvl="8" w:tplc="CFEE758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670A2"/>
    <w:multiLevelType w:val="hybridMultilevel"/>
    <w:tmpl w:val="C08AF38A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5">
    <w:nsid w:val="22014061"/>
    <w:multiLevelType w:val="hybridMultilevel"/>
    <w:tmpl w:val="4FB2E4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A11E7A"/>
    <w:multiLevelType w:val="hybridMultilevel"/>
    <w:tmpl w:val="EC761098"/>
    <w:lvl w:ilvl="0" w:tplc="6540E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60107"/>
    <w:multiLevelType w:val="hybridMultilevel"/>
    <w:tmpl w:val="E1FC1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935883"/>
    <w:multiLevelType w:val="hybridMultilevel"/>
    <w:tmpl w:val="877E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85A1B"/>
    <w:multiLevelType w:val="multilevel"/>
    <w:tmpl w:val="B1B03B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6B47A99"/>
    <w:multiLevelType w:val="hybridMultilevel"/>
    <w:tmpl w:val="1CF68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1933B7"/>
    <w:multiLevelType w:val="hybridMultilevel"/>
    <w:tmpl w:val="D512B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111C4"/>
    <w:multiLevelType w:val="hybridMultilevel"/>
    <w:tmpl w:val="E1FC1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327720"/>
    <w:multiLevelType w:val="hybridMultilevel"/>
    <w:tmpl w:val="1CF68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E919EB"/>
    <w:multiLevelType w:val="hybridMultilevel"/>
    <w:tmpl w:val="F536DF94"/>
    <w:lvl w:ilvl="0" w:tplc="30A45D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3E5C95"/>
    <w:multiLevelType w:val="hybridMultilevel"/>
    <w:tmpl w:val="49E2CC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DE2A7D"/>
    <w:multiLevelType w:val="hybridMultilevel"/>
    <w:tmpl w:val="4FB2E4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6"/>
  </w:num>
  <w:num w:numId="5">
    <w:abstractNumId w:val="1"/>
  </w:num>
  <w:num w:numId="6">
    <w:abstractNumId w:val="5"/>
  </w:num>
  <w:num w:numId="7">
    <w:abstractNumId w:val="0"/>
  </w:num>
  <w:num w:numId="8">
    <w:abstractNumId w:val="15"/>
  </w:num>
  <w:num w:numId="9">
    <w:abstractNumId w:val="2"/>
  </w:num>
  <w:num w:numId="10">
    <w:abstractNumId w:val="10"/>
  </w:num>
  <w:num w:numId="11">
    <w:abstractNumId w:val="13"/>
  </w:num>
  <w:num w:numId="12">
    <w:abstractNumId w:val="7"/>
  </w:num>
  <w:num w:numId="13">
    <w:abstractNumId w:val="12"/>
  </w:num>
  <w:num w:numId="14">
    <w:abstractNumId w:val="14"/>
  </w:num>
  <w:num w:numId="15">
    <w:abstractNumId w:val="11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D65DD"/>
    <w:rsid w:val="00041964"/>
    <w:rsid w:val="00052C40"/>
    <w:rsid w:val="000A3DB7"/>
    <w:rsid w:val="000B2624"/>
    <w:rsid w:val="000E6047"/>
    <w:rsid w:val="0015402B"/>
    <w:rsid w:val="0017045B"/>
    <w:rsid w:val="001C7906"/>
    <w:rsid w:val="001F7EAB"/>
    <w:rsid w:val="002145BD"/>
    <w:rsid w:val="00230D04"/>
    <w:rsid w:val="00247CFB"/>
    <w:rsid w:val="00253123"/>
    <w:rsid w:val="00273A31"/>
    <w:rsid w:val="00291AA6"/>
    <w:rsid w:val="002A21D7"/>
    <w:rsid w:val="002B50B1"/>
    <w:rsid w:val="002F187F"/>
    <w:rsid w:val="003122AA"/>
    <w:rsid w:val="00332D59"/>
    <w:rsid w:val="00335996"/>
    <w:rsid w:val="0039202A"/>
    <w:rsid w:val="003929C5"/>
    <w:rsid w:val="003A76E6"/>
    <w:rsid w:val="004474BE"/>
    <w:rsid w:val="004842FE"/>
    <w:rsid w:val="004C32DF"/>
    <w:rsid w:val="00511232"/>
    <w:rsid w:val="005838F7"/>
    <w:rsid w:val="00590012"/>
    <w:rsid w:val="0059087C"/>
    <w:rsid w:val="00640747"/>
    <w:rsid w:val="0073681A"/>
    <w:rsid w:val="0074517C"/>
    <w:rsid w:val="00782FCC"/>
    <w:rsid w:val="00794328"/>
    <w:rsid w:val="007A2890"/>
    <w:rsid w:val="008024B3"/>
    <w:rsid w:val="00815C20"/>
    <w:rsid w:val="00821FA7"/>
    <w:rsid w:val="00835A3A"/>
    <w:rsid w:val="00847DC6"/>
    <w:rsid w:val="00850001"/>
    <w:rsid w:val="00861BCA"/>
    <w:rsid w:val="008A05C0"/>
    <w:rsid w:val="008B3212"/>
    <w:rsid w:val="008B5D50"/>
    <w:rsid w:val="008C7DFE"/>
    <w:rsid w:val="00910BC6"/>
    <w:rsid w:val="00920BC3"/>
    <w:rsid w:val="00953C81"/>
    <w:rsid w:val="00977C9F"/>
    <w:rsid w:val="0098282B"/>
    <w:rsid w:val="00997BD6"/>
    <w:rsid w:val="009A248B"/>
    <w:rsid w:val="00A42095"/>
    <w:rsid w:val="00A662EC"/>
    <w:rsid w:val="00A766B7"/>
    <w:rsid w:val="00A81A60"/>
    <w:rsid w:val="00AA416F"/>
    <w:rsid w:val="00AD65DD"/>
    <w:rsid w:val="00B74E96"/>
    <w:rsid w:val="00BD15B2"/>
    <w:rsid w:val="00C016F9"/>
    <w:rsid w:val="00C034FC"/>
    <w:rsid w:val="00C0369B"/>
    <w:rsid w:val="00C50809"/>
    <w:rsid w:val="00C64559"/>
    <w:rsid w:val="00C87F1B"/>
    <w:rsid w:val="00C95102"/>
    <w:rsid w:val="00CC48DA"/>
    <w:rsid w:val="00CE3FE4"/>
    <w:rsid w:val="00CE559A"/>
    <w:rsid w:val="00CF2C8D"/>
    <w:rsid w:val="00CF72EE"/>
    <w:rsid w:val="00D24D8A"/>
    <w:rsid w:val="00D831D5"/>
    <w:rsid w:val="00DA1140"/>
    <w:rsid w:val="00DD47B0"/>
    <w:rsid w:val="00DD6441"/>
    <w:rsid w:val="00DE6BF4"/>
    <w:rsid w:val="00E07F17"/>
    <w:rsid w:val="00E31873"/>
    <w:rsid w:val="00E34FA6"/>
    <w:rsid w:val="00E46B88"/>
    <w:rsid w:val="00E52743"/>
    <w:rsid w:val="00E71628"/>
    <w:rsid w:val="00E86896"/>
    <w:rsid w:val="00E9534A"/>
    <w:rsid w:val="00ED24F9"/>
    <w:rsid w:val="00EF0B17"/>
    <w:rsid w:val="00F138D6"/>
    <w:rsid w:val="00F36F61"/>
    <w:rsid w:val="00F84A3A"/>
    <w:rsid w:val="00F95549"/>
    <w:rsid w:val="00FF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x-phmenubuttonauth">
    <w:name w:val="x-ph__menu__button x-ph__menu__button_auth"/>
    <w:basedOn w:val="a0"/>
    <w:rsid w:val="00E86896"/>
  </w:style>
  <w:style w:type="character" w:styleId="a3">
    <w:name w:val="Hyperlink"/>
    <w:basedOn w:val="a0"/>
    <w:uiPriority w:val="99"/>
    <w:unhideWhenUsed/>
    <w:rsid w:val="00E86896"/>
    <w:rPr>
      <w:color w:val="0563C1" w:themeColor="hyperlink"/>
      <w:u w:val="single"/>
    </w:rPr>
  </w:style>
  <w:style w:type="paragraph" w:customStyle="1" w:styleId="s1">
    <w:name w:val="s_1"/>
    <w:basedOn w:val="a"/>
    <w:rsid w:val="00FF0E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EF0B1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39"/>
    <w:rsid w:val="00EF0B1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do-kon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1226C-ACF9-40AC-8EA7-4421E8F5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4495</Words>
  <Characters>25624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7</cp:revision>
  <dcterms:created xsi:type="dcterms:W3CDTF">2025-02-14T06:25:00Z</dcterms:created>
  <dcterms:modified xsi:type="dcterms:W3CDTF">2025-02-19T10:36:00Z</dcterms:modified>
</cp:coreProperties>
</file>